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5" w:rsidRPr="00B8563D" w:rsidRDefault="00EA1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63D">
        <w:rPr>
          <w:rFonts w:ascii="Times New Roman" w:eastAsia="Calibri" w:hAnsi="Times New Roman" w:cs="Times New Roman"/>
          <w:b/>
          <w:sz w:val="28"/>
          <w:szCs w:val="28"/>
        </w:rPr>
        <w:t>АДМИНИСТРАЦИЯ ВЛАДИМИРСКОЙ ОБЛАСТИ</w:t>
      </w:r>
    </w:p>
    <w:p w:rsidR="00EA15A5" w:rsidRPr="00B8563D" w:rsidRDefault="00DE3202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63D">
        <w:rPr>
          <w:rFonts w:ascii="Times New Roman" w:eastAsia="Calibri" w:hAnsi="Times New Roman" w:cs="Times New Roman"/>
          <w:b/>
          <w:sz w:val="28"/>
          <w:szCs w:val="28"/>
        </w:rPr>
        <w:t>ДЕПАРТАМЕНТ ЖИЛИЩНО-КОММУНАЛЬНОГО ХОЗЯЙСТВА</w:t>
      </w: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ПО ОПРЕДЕЛЕНИЮ ЗАТРАТ НА СОДЕРЖАНИЕ УПРАВЛЯЮЩИХ ОРГАНИЗАЦИЙ В ЖИЛИЩНОЙ СФЕРЕ, </w:t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ОРГАНИЗАЦИИ ОПЛАТЫ ТРУДА РАБОТНИКОВ ЖИЛИЩНО-КОММУНАЛЬНОГО ХОЗЯЙСТВА </w:t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НА ТЕРРИТОРИИ ВЛАДИМИРСКОЙ ОБЛАСТИ.</w:t>
      </w: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Владимир 2014</w:t>
      </w: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A15A5" w:rsidRPr="00B8563D">
          <w:footerReference w:type="default" r:id="rId8"/>
          <w:pgSz w:w="11906" w:h="16838"/>
          <w:pgMar w:top="1134" w:right="1134" w:bottom="1134" w:left="1304" w:header="0" w:footer="709" w:gutter="0"/>
          <w:pgNumType w:start="4"/>
          <w:cols w:space="720"/>
          <w:formProt w:val="0"/>
          <w:docGrid w:linePitch="360" w:charSpace="-2049"/>
        </w:sect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затрат на содержание управляющих организаций в жилищной сфере, организации оплаты труда работников жилищно-коммунального хозяйства.  </w:t>
      </w:r>
    </w:p>
    <w:tbl>
      <w:tblPr>
        <w:tblW w:w="8628" w:type="dxa"/>
        <w:tblLook w:val="04A0"/>
      </w:tblPr>
      <w:tblGrid>
        <w:gridCol w:w="1738"/>
        <w:gridCol w:w="7800"/>
      </w:tblGrid>
      <w:tr w:rsidR="00EA15A5" w:rsidRPr="00B8563D">
        <w:tc>
          <w:tcPr>
            <w:tcW w:w="1907" w:type="dxa"/>
            <w:shd w:val="clear" w:color="auto" w:fill="auto"/>
          </w:tcPr>
          <w:p w:rsidR="00EA15A5" w:rsidRPr="00B8563D" w:rsidRDefault="00EA1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</w:p>
        </w:tc>
        <w:tc>
          <w:tcPr>
            <w:tcW w:w="6720" w:type="dxa"/>
            <w:shd w:val="clear" w:color="auto" w:fill="auto"/>
          </w:tcPr>
          <w:p w:rsidR="00EA15A5" w:rsidRPr="00B8563D" w:rsidRDefault="00EA15A5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Департаментом жилищно-коммунального хозяйства администрации Владимирской области (Л.Ф. Смолина, _________________,____________________________________) при участии Регионального центра ценообразовании в строительстве по Владимирской области при ГУП «Владимиргражданпроект» (С.А. Сидорова).</w:t>
            </w:r>
          </w:p>
          <w:p w:rsidR="00EA15A5" w:rsidRPr="00B8563D" w:rsidRDefault="00EA15A5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управляющих организаций жилыми и нежилыми помещениями в многоквартирных жилых домах, органов местного самоуправления, а также для оказания практической помощи при: формировании структуры (численности) управляющих организаций, определения размера оплаты труда в соответствии с Отраслевым тарифным соглашением в жилищно-коммунальном хозяйстве РФ на 2014-2016 годы от 09 сентября 2013 г. (зарегистрировано в Роструде 1 октября 2013 г, регистрационный номер 230/14-16).,  </w:t>
      </w:r>
    </w:p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8976" w:type="dxa"/>
        <w:tblInd w:w="708" w:type="dxa"/>
        <w:tblLook w:val="04A0"/>
      </w:tblPr>
      <w:tblGrid>
        <w:gridCol w:w="1399"/>
        <w:gridCol w:w="342"/>
        <w:gridCol w:w="5814"/>
        <w:gridCol w:w="1421"/>
      </w:tblGrid>
      <w:tr w:rsidR="00EA15A5" w:rsidRPr="00B8563D">
        <w:tc>
          <w:tcPr>
            <w:tcW w:w="8976" w:type="dxa"/>
            <w:gridSpan w:val="4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численности работников управляющей организации по содержанию многоквартирных жилых домов.</w:t>
            </w: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.1 Общие положения.</w:t>
            </w:r>
          </w:p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.2  Нормативная численность управляющих организаций.</w:t>
            </w:r>
          </w:p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2.15.1. Общее руководство организацией.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15A5" w:rsidRPr="00B8563D">
        <w:trPr>
          <w:trHeight w:val="247"/>
        </w:trPr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2.15.2 Технический контроль и планирование.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2.15.3 Контроль над состоянием и использованием общего имущества в многоквартирных жилых домах и предоставление коммунальных услуг.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2.15.4. Диспетчерское обслуживание.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2.15.5. Финансово-экономическая деятельность управляющей организации;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2.15.6. Расчет платы за жилое помещение и контроль оплаты жилищно-коммунальных услуг.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2.15.7. Прием платы за жилое помещение и коммунальные услуги.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2.15.8. Информационное и методическое обеспечение.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2.15.9. Договорно-правовое обеспечение.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2.15.10.  Регистрационный учет граждан.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7</w:t>
            </w: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Выборка должностей, при полном объеме услуг по нормативным показателям (2.15.1-2.15.11).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15A5" w:rsidRPr="00B8563D">
        <w:tc>
          <w:tcPr>
            <w:tcW w:w="8976" w:type="dxa"/>
            <w:gridSpan w:val="4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оплаты труда работников жилищно-коммунального хозяйства.</w:t>
            </w:r>
          </w:p>
          <w:p w:rsidR="00EA15A5" w:rsidRPr="00B8563D" w:rsidRDefault="00EA1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.1 Общая часть.</w:t>
            </w:r>
          </w:p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.2. Основные понятия по тарифной системе оплаты труда.</w:t>
            </w:r>
          </w:p>
          <w:p w:rsidR="00EA15A5" w:rsidRPr="00B8563D" w:rsidRDefault="00EA15A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Единая тарифная сетка по оплате труда.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8</w:t>
            </w: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Разряды работ по должностям, в соответствии с ОК 016-94 (ОКПДТР) с изменениями № 1-7.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9</w:t>
            </w: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Величина  среднемесячного размера оплаты труда по разрядам.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Величина  среднемесячного размера оплаты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труда по должностям, для учета в расчетах на содержание управляющих организаций.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EA15A5" w:rsidRPr="00B8563D">
        <w:tc>
          <w:tcPr>
            <w:tcW w:w="139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Таблица 11</w:t>
            </w:r>
          </w:p>
        </w:tc>
        <w:tc>
          <w:tcPr>
            <w:tcW w:w="6156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затрат на формирование фонда оплаты труда управляющей организации, при полном объеме услуг по нормативным показателям (2.15.1-2.15.9).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 Расчет затрат на содержание общего имущества многоквартирных жилых домов. 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12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содержание работников управляющих организаций.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13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Арендная плата за 1 м2 административных помещений  управляющих организаций.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14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коммунальные услуги, энергоснабжения, сети связи, охрану объекта административных зданий (помещений) управляющих организаций.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15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3атраты  на уборку придомовых территорий  многоквартирных жилых домов.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16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уборку помещений, входящих в состав общего имущества в многоквартирных жилых домах;  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17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вывозку бытового мусора (с учетом затрат на его утилизацию)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А.1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вывоза бытовых отходов</w:t>
            </w:r>
          </w:p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18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техобслуживание, техническое освидетельствование  и диагностическое обследование лифтов.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20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специализированных организаций по обслуживанию внутридомовых инженерных систем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специализированных организаций по аварийному обслуживанию внутридомовых инженерных систем водоснабжения, водоотведения, отопления.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22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специализированных организаций по техническому обслуживанию газового оборудования.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23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специализированных организаций по дератизации и дезинсекции подвальных, чердачных помещений, вентканалов и т. д..</w:t>
            </w:r>
          </w:p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Таблица 24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Калькуляция тарифа за услуги </w:t>
            </w: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управляющих организаций по управлению общим имуществом многоквартирных жилых домов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площади  помещений для размещения управляющих организаций для функциональной деятельности.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25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показатели площади помещений для размещения управляющих организаций.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количества уборщиков в составе штатной численности управляющей организации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обслуживания убираемых территорий домовладений.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27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Укрупненные нормы обслуживания при ручной уборке территории домовладений.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28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работ по уборке территории домовладений.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A15A5" w:rsidRPr="00B8563D">
        <w:tc>
          <w:tcPr>
            <w:tcW w:w="1741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среднегодовых затрат на расходные материалы для дворников.</w:t>
            </w:r>
          </w:p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.    Термины и определения</w:t>
            </w:r>
          </w:p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15A5" w:rsidRPr="00B8563D">
        <w:tc>
          <w:tcPr>
            <w:tcW w:w="7556" w:type="dxa"/>
            <w:gridSpan w:val="3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Пример расчета выборки должностей управляющих                </w:t>
            </w:r>
          </w:p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организаций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6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63D">
        <w:rPr>
          <w:rFonts w:ascii="Times New Roman" w:hAnsi="Times New Roman" w:cs="Times New Roman"/>
          <w:b/>
          <w:sz w:val="28"/>
          <w:szCs w:val="28"/>
        </w:rPr>
        <w:t>. Определение численности работников управляющей организации в жилищной сфере.</w:t>
      </w: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15A5" w:rsidRPr="00B8563D" w:rsidRDefault="00DE3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с Жилищным Кодексов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(в редакции Постановлений Правительства РФ от 06.05.2011 N 354,  от 03.04.2013 N 290, от 14.05.2013 N 410), Правилами проведения органами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 № 75 (в редакции Постановлений Правительства РФ от 18.07.2007 г № 453, от 28.12.2011 г № 1187). </w:t>
      </w:r>
    </w:p>
    <w:p w:rsidR="00EA15A5" w:rsidRPr="00B8563D" w:rsidRDefault="00DE3202">
      <w:pPr>
        <w:pStyle w:val="ae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Состав общего имущества определяется:</w:t>
      </w:r>
    </w:p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б) органами государственной власти - в целях контроля над содержанием общего имущества;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в) органами местного самоуправления - в целях подготовки и проведения открытого конкурса по отбору управляющей организации в соответствии с  частью 4 статьи 161 Жилищного кодекса Российской Федерации.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1.2 . В состав общего имущества включаются: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</w:t>
      </w:r>
      <w:r w:rsidRPr="00B8563D">
        <w:rPr>
          <w:rFonts w:ascii="Times New Roman" w:hAnsi="Times New Roman" w:cs="Times New Roman"/>
          <w:sz w:val="28"/>
          <w:szCs w:val="28"/>
        </w:rPr>
        <w:lastRenderedPageBreak/>
        <w:t>котельные, бойлерные, элеваторные узлы и другое инженерное оборудование);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б) крыши;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в) ограждающие несущие конструкции многоквартирного дома (включая фундаменты, несущие стены, плиты </w:t>
      </w:r>
      <w:r w:rsidRPr="00B8563D">
        <w:rPr>
          <w:rFonts w:ascii="Times New Roman" w:hAnsi="Times New Roman" w:cs="Times New Roman"/>
          <w:b/>
          <w:sz w:val="28"/>
          <w:szCs w:val="28"/>
        </w:rPr>
        <w:t>перекрытий, балконные и иные плиты</w:t>
      </w:r>
      <w:r w:rsidRPr="00B8563D">
        <w:rPr>
          <w:rFonts w:ascii="Times New Roman" w:hAnsi="Times New Roman" w:cs="Times New Roman"/>
          <w:sz w:val="28"/>
          <w:szCs w:val="28"/>
        </w:rPr>
        <w:t>, несущие колонны и иные ограждающие несущие конструкции);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е)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1.3 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1.4.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 xml:space="preserve">1.5. В состав общего имущества включаются внутридомовые инженерные системы холодного и горячего водоснабжения, </w:t>
      </w:r>
      <w:r w:rsidRPr="00B8563D">
        <w:rPr>
          <w:rFonts w:ascii="Times New Roman" w:hAnsi="Times New Roman" w:cs="Times New Roman"/>
          <w:b/>
          <w:sz w:val="28"/>
          <w:szCs w:val="28"/>
        </w:rPr>
        <w:t>состоящие из стояков, ответвлений от стояков до первого отключающего устройства</w:t>
      </w:r>
      <w:r w:rsidRPr="00B8563D">
        <w:rPr>
          <w:rFonts w:ascii="Times New Roman" w:hAnsi="Times New Roman" w:cs="Times New Roman"/>
          <w:sz w:val="28"/>
          <w:szCs w:val="28"/>
        </w:rPr>
        <w:t xml:space="preserve">, </w:t>
      </w:r>
      <w:r w:rsidRPr="00B8563D">
        <w:rPr>
          <w:rFonts w:ascii="Times New Roman" w:hAnsi="Times New Roman" w:cs="Times New Roman"/>
          <w:b/>
          <w:sz w:val="28"/>
          <w:szCs w:val="28"/>
        </w:rPr>
        <w:t>расположенного на ответвлениях от стояков</w:t>
      </w:r>
      <w:r w:rsidRPr="00B8563D">
        <w:rPr>
          <w:rFonts w:ascii="Times New Roman" w:hAnsi="Times New Roman" w:cs="Times New Roman"/>
          <w:sz w:val="28"/>
          <w:szCs w:val="28"/>
        </w:rPr>
        <w:t xml:space="preserve">, указанных отключающих устройств, коллективных (общедомовых) приборов учета холодной и горячей воды, </w:t>
      </w:r>
      <w:r w:rsidRPr="00B8563D">
        <w:rPr>
          <w:rFonts w:ascii="Times New Roman" w:hAnsi="Times New Roman" w:cs="Times New Roman"/>
          <w:b/>
          <w:sz w:val="28"/>
          <w:szCs w:val="28"/>
        </w:rPr>
        <w:t xml:space="preserve">первых запорно-регулировочных кранов на отводах внутриквартирной разводки от стояков, </w:t>
      </w:r>
      <w:r w:rsidRPr="00B8563D">
        <w:rPr>
          <w:rFonts w:ascii="Times New Roman" w:hAnsi="Times New Roman" w:cs="Times New Roman"/>
          <w:sz w:val="28"/>
          <w:szCs w:val="28"/>
        </w:rPr>
        <w:t>а также механического, электрического, санитарно-технического и иного оборудования, расположенного на этих сетях.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В состав общего имущества включается внутридомовая инженерная система водоотведения, состоящая из </w:t>
      </w:r>
      <w:r w:rsidRPr="00B8563D">
        <w:rPr>
          <w:rFonts w:ascii="Times New Roman" w:hAnsi="Times New Roman" w:cs="Times New Roman"/>
          <w:b/>
          <w:sz w:val="28"/>
          <w:szCs w:val="28"/>
        </w:rPr>
        <w:t>канализационных выпусков</w:t>
      </w:r>
      <w:r w:rsidRPr="00B8563D">
        <w:rPr>
          <w:rFonts w:ascii="Times New Roman" w:hAnsi="Times New Roman" w:cs="Times New Roman"/>
          <w:sz w:val="28"/>
          <w:szCs w:val="28"/>
        </w:rPr>
        <w:t xml:space="preserve">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</w:t>
      </w:r>
      <w:r w:rsidRPr="00B8563D">
        <w:rPr>
          <w:rFonts w:ascii="Times New Roman" w:hAnsi="Times New Roman" w:cs="Times New Roman"/>
          <w:b/>
          <w:sz w:val="28"/>
          <w:szCs w:val="28"/>
        </w:rPr>
        <w:t>ответвлений от</w:t>
      </w:r>
      <w:r w:rsidRPr="00B8563D">
        <w:rPr>
          <w:rFonts w:ascii="Times New Roman" w:hAnsi="Times New Roman" w:cs="Times New Roman"/>
          <w:sz w:val="28"/>
          <w:szCs w:val="28"/>
        </w:rPr>
        <w:t xml:space="preserve"> </w:t>
      </w:r>
      <w:r w:rsidRPr="00B8563D">
        <w:rPr>
          <w:rFonts w:ascii="Times New Roman" w:hAnsi="Times New Roman" w:cs="Times New Roman"/>
          <w:b/>
          <w:sz w:val="28"/>
          <w:szCs w:val="28"/>
        </w:rPr>
        <w:t>стояков до первых стыковых соединений</w:t>
      </w:r>
      <w:r w:rsidRPr="00B8563D">
        <w:rPr>
          <w:rFonts w:ascii="Times New Roman" w:hAnsi="Times New Roman" w:cs="Times New Roman"/>
          <w:sz w:val="28"/>
          <w:szCs w:val="28"/>
        </w:rPr>
        <w:t>, а также другого оборудования, расположенного в этой системе.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1.6 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1.7.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</w:t>
      </w:r>
      <w:r w:rsidRPr="00B8563D">
        <w:rPr>
          <w:rFonts w:ascii="Times New Roman" w:hAnsi="Times New Roman" w:cs="Times New Roman"/>
          <w:sz w:val="28"/>
          <w:szCs w:val="28"/>
        </w:rPr>
        <w:lastRenderedPageBreak/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1.8.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</w:t>
      </w:r>
      <w:r w:rsidRPr="00B8563D">
        <w:rPr>
          <w:rFonts w:ascii="Times New Roman" w:hAnsi="Times New Roman" w:cs="Times New Roman"/>
          <w:b/>
          <w:sz w:val="28"/>
          <w:szCs w:val="28"/>
        </w:rPr>
        <w:t>является внешняя граница</w:t>
      </w:r>
      <w:r w:rsidRPr="00B8563D">
        <w:rPr>
          <w:rFonts w:ascii="Times New Roman" w:hAnsi="Times New Roman" w:cs="Times New Roman"/>
          <w:sz w:val="28"/>
          <w:szCs w:val="28"/>
        </w:rPr>
        <w:t xml:space="preserve"> </w:t>
      </w:r>
      <w:r w:rsidRPr="00B8563D">
        <w:rPr>
          <w:rFonts w:ascii="Times New Roman" w:hAnsi="Times New Roman" w:cs="Times New Roman"/>
          <w:b/>
          <w:sz w:val="28"/>
          <w:szCs w:val="28"/>
        </w:rPr>
        <w:t>стены многоквартирного дома</w:t>
      </w:r>
      <w:r w:rsidRPr="00B8563D">
        <w:rPr>
          <w:rFonts w:ascii="Times New Roman" w:hAnsi="Times New Roman" w:cs="Times New Roman"/>
          <w:sz w:val="28"/>
          <w:szCs w:val="28"/>
        </w:rPr>
        <w:t xml:space="preserve">, а границей </w:t>
      </w:r>
      <w:r w:rsidRPr="00B8563D">
        <w:rPr>
          <w:rFonts w:ascii="Times New Roman" w:hAnsi="Times New Roman" w:cs="Times New Roman"/>
          <w:sz w:val="28"/>
          <w:szCs w:val="28"/>
          <w:u w:val="single"/>
        </w:rPr>
        <w:t>эксплуатационной ответственности</w:t>
      </w:r>
      <w:r w:rsidRPr="00B8563D">
        <w:rPr>
          <w:rFonts w:ascii="Times New Roman" w:hAnsi="Times New Roman" w:cs="Times New Roman"/>
          <w:sz w:val="28"/>
          <w:szCs w:val="28"/>
        </w:rPr>
        <w:t xml:space="preserve">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ресурсо-снабжающей организацией, </w:t>
      </w:r>
      <w:r w:rsidRPr="00B8563D">
        <w:rPr>
          <w:rFonts w:ascii="Times New Roman" w:hAnsi="Times New Roman" w:cs="Times New Roman"/>
          <w:b/>
          <w:sz w:val="28"/>
          <w:szCs w:val="28"/>
        </w:rPr>
        <w:t>является место соединения коллективного (общедомового) прибора учета с соот</w:t>
      </w:r>
      <w:r w:rsidRPr="00B8563D">
        <w:rPr>
          <w:rFonts w:ascii="Times New Roman" w:hAnsi="Times New Roman" w:cs="Times New Roman"/>
          <w:sz w:val="28"/>
          <w:szCs w:val="28"/>
        </w:rPr>
        <w:t>ветствующей инженерной сетью, входящей в многоквартирный дом.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1.9. Внешней границей сетей газоснабжения, входящих в состав общего имущества, является место соединения </w:t>
      </w:r>
      <w:r w:rsidRPr="00B8563D">
        <w:rPr>
          <w:rFonts w:ascii="Times New Roman" w:hAnsi="Times New Roman" w:cs="Times New Roman"/>
          <w:b/>
          <w:sz w:val="28"/>
          <w:szCs w:val="28"/>
        </w:rPr>
        <w:t>первого запорного устройства с внешней газораспределительной сетью</w:t>
      </w:r>
      <w:r w:rsidRPr="00B8563D">
        <w:rPr>
          <w:rFonts w:ascii="Times New Roman" w:hAnsi="Times New Roman" w:cs="Times New Roman"/>
          <w:sz w:val="28"/>
          <w:szCs w:val="28"/>
        </w:rPr>
        <w:t>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1.10. Надлежащее содержание общего имущества в зависимости от способа управления многоквартирным домом обеспечивается: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а) собственниками помещений: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домом), - в соответствии со статьей 164 Жилищного кодекса Российской Федерации;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б) 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путем членства собственников помещений в указанных организациях - в соответствии с разделами V и VI Жилищного кодекса Российской Федерации;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пунктом 2 статьи 138 Жилищного кодекса Российской Федерации.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1.11. 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1.12. 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1.13.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63D">
        <w:rPr>
          <w:rFonts w:ascii="Times New Roman" w:hAnsi="Times New Roman" w:cs="Times New Roman"/>
          <w:b/>
          <w:sz w:val="28"/>
          <w:szCs w:val="28"/>
        </w:rPr>
        <w:t>.2 Нормативная численность работников управляющих организаций.</w:t>
      </w:r>
    </w:p>
    <w:p w:rsidR="00EA15A5" w:rsidRPr="00B8563D" w:rsidRDefault="00EA15A5">
      <w:pPr>
        <w:pStyle w:val="ae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2.1 Управляющая организация - юридическое лица независимо от организационно-правовой формы или индивидуальный предприниматель, осуществляющие деятельность по управлению многоквартирным домом, в целях обеспечения безопасных условий проживания, надлежащего содержания общего имущества многоквартирного жилого дома, решению вопросов пользования имуществом, а также предоставлению коммунальных услуг гражданам, проживающим в многоквартирном доме.</w:t>
      </w:r>
    </w:p>
    <w:p w:rsidR="00EA15A5" w:rsidRPr="00B8563D" w:rsidRDefault="00DE32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Содержание и ремонт многоквартирных домов осуществляются на основании договора с управляющей организацией (в соответствии со Ст. 162  Жилищного Кодекса) при обязательном соблюдении единых правил и норм эксплуатации и ремонта жилищного фонда независимо от формы собственности жилищного фонда за счет средств собственников помещений.</w:t>
      </w:r>
    </w:p>
    <w:p w:rsidR="00EA15A5" w:rsidRPr="00B8563D" w:rsidRDefault="00DE32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 xml:space="preserve">Договор управления является двухсторонним и возмездным договором. Управляющая организация должна получать вознаграждение за осуществление своей деятельности. </w:t>
      </w:r>
    </w:p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2.2 Нормативы численности представляют собой оптимальную численность работников управляющей организации конкретного профессионального состава, который необходим для качественного выполнения обязанностей, в зависимости от объема выполняемых услуг.</w:t>
      </w:r>
    </w:p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2.3  Рекомендации по нормированию труда работников, занятых содержанием и ремонтом жилищного фонда, определены  приказом Госстроя России от 09.12.1999 г. № 139.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2.4. При разработке нормативов численности использовались данные по управляющим организациям, осуществляющим деятельность на территории Российской Федерации: схемы управления, технико-экономические показатели, перечень и состав выполняемых работ, данные фотохронометражных наблюдений.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2.5. Нормативы численности учитывают: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требования к деятельности по управлению многоквартирными домами, установленные нормативными правовыми актами Российской Федерации;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перечень, состав и периодичность выполнения работ по управлению многоквартирным домом;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площадь помещений (жилых и нежилых) в управляемых многоквартирных домах;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численность зарегистрированных граждан;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уровень технической оснащенности и автоматизации процессов управления многоквартирными домами.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2.6. Нормативы численности установлены для условий выполнения функциональных обязанностей с учетом обеспечения рабочих мест необходимой информацией и документацией, оргтехникой, программно-техническими средствами применительно к характеру выполняемых функций управления, а также с соблюдением правил охраны труда, техники безопасности.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2.7. Нормативы численности работников управляющей организации установлены по следующим основным блокам функций управления многоквартирным домом: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а) руководство управляющей организации;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б) технический контроль и планирование;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в) финансово-экономическая деятельность;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г) договорно-правовая деятельность;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д) регистрационный учет граждан РФ по месту пребывания и по месту жительства в пределах РФ.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2.8. В качестве нормообразующих факторов, оказывающих наибольшее влияние, установлены: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общая площадь помещений (жилых и нежилых) в управляемых многоквартирных домах;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количество финансово-лицевых счетов (карточек учета);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численность постоянно зарегистрированных жителей многоквартирного дома и среднее по предыдущему году количество временно зарегистрированных граждан;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- количество платежных документов.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2.9. При определении нормативной численности, промежуточные значения в пределах числовых значений интервалов величин определяются методом интерполяции, за пределами числовых значений - методом экстраполяции.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2.10. Нормативы численности для руководителей, специалистов и служащих предусматривают их списочную численность.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2.11. В пределах диапазона изменение числового значения нормообразующего фактора «нормативная численность» округляется с точностью до единицы.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2.12. Норматив численности в целом по управляющей организации определяется путем суммирования нормативов по функциям.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 размере суммарной площади помещений управляемых многоквартирных домов ниже минимального значения установленного диапазона блоки функций могут совмещаться.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2.13. Наименования должностей руководителей, специалистов и служащих указаны в соответствии с Общероссийским классификатором профессий рабочих, должностей служащих и тарифных разрядов ОК 016-94 (ОКПДТР)с изменениями № 1-7.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2.14. Понятия, используемые в Рекомендациях, соответствуют определениям, приведенным в нормативных правовых актах Российской Федерации.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2.15. Нормативная часть</w:t>
      </w: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2.15.1. Общее руководство организацией: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Руководство деятельностью управляющей организации.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Организация и ведение управленческого, бухгалтерского и налогового учета.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Обеспечение кадрами требуемой квалификации и специальности, организация учебно-методической работы по необходимым видам и формам подготовки и повышению квалификации работников управляющей организации.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Документальное оформление управленческих решений, действий, связей; организация документооборота; упорядочение и хранение исполненной документации; контроль своевременного исполнения приказов, поручений и распоряжений; техническое обслуживание деятельности руководителя управляющей организации.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Обеспечение работников всем необходимым для их деятельности, прием, хранение и отпуск товарно-материальных ценностей; контроль за их использованием.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Хозяйственное обслуживание зданий и помещений управляющей организации в соответствии с правилами и нормами производственной санитарии и пожарной безопасности.</w:t>
      </w:r>
    </w:p>
    <w:p w:rsidR="00EA15A5" w:rsidRPr="00B8563D" w:rsidRDefault="00DE3202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Осуществление контроля над состоянием охраны труда в организации.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Руководитель организации и его заместители, главный бухгалтер, бухгалтер, кассир, инспектор по кадрам, инженер по охране труда и технике безопасности, делопроизводитель, заведующий хозяйством, секретарь.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80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244"/>
        <w:gridCol w:w="2772"/>
      </w:tblGrid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</w:t>
            </w:r>
          </w:p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домах (тыс. кв. м)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Нормативная численность, чел.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400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601-900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901-1300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</w:tbl>
    <w:p w:rsidR="00EA15A5" w:rsidRPr="00B8563D" w:rsidRDefault="00EA1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2.15.2 Технический контроль и планирование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Планирование работ по содержанию и ремонту общего имущества в многоквартирных домах и предоставлению коммунальных услуг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Подготовка предложений о перечнях, объемах и качестве услуг и работ по содержанию и текущему ремонту общего имущества в многоквартирном доме.</w:t>
      </w:r>
    </w:p>
    <w:p w:rsidR="00EA15A5" w:rsidRPr="00B8563D" w:rsidRDefault="00DE3202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Разработка рекомендаций по методам и техническим решениям устранения обнаруженных по результатам осмотров общего имущества в многоквартирных домах дефектов.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Организация и проведение конкурсов по выбору подрядных организаций для выполнения работ и услуг по содержанию и ремонту общего имущества в многоквартирных домах.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Выбор перечня работ и услуг, выставляемых на конкурс; предоставление необходимой информации для потенциальных участников конкурса; проведение предварительного собрания участников конкурса; участие в работе конкурсной комиссии.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Подготовка к участию в открытом конкурсе по отбору управляющих организаций для управления многоквартирными домами.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Участие в подготовке проектов договоров (в их технической части) на выполнение работ и услуг по содержанию и ремонту общего имущества в многоквартирных домах.</w:t>
      </w:r>
    </w:p>
    <w:p w:rsidR="00EA15A5" w:rsidRPr="00B8563D" w:rsidRDefault="00DE3202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Работа с ресурсоснабжающими предприятиями по подготовке проектов договоров (в их технической части) на приобретения коммунальных ресурсов.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инженер, экономист, юрисконсульт.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ab/>
        <w:t>Таблица 2</w:t>
      </w:r>
    </w:p>
    <w:tbl>
      <w:tblPr>
        <w:tblW w:w="80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244"/>
        <w:gridCol w:w="2772"/>
      </w:tblGrid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</w:t>
            </w:r>
          </w:p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домах (тыс. кв. м)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Нормативная численность, чел.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601-900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901-1300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EA15A5" w:rsidRPr="00B8563D">
        <w:trPr>
          <w:jc w:val="center"/>
        </w:trPr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</w:tbl>
    <w:p w:rsidR="00EA15A5" w:rsidRPr="00B8563D" w:rsidRDefault="00EA15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2.15.3 Контроль над состоянием и использованием общего имущества в многоквартирных жилых домах и предоставление коммунальных услуг.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Обеспечение установленных требований к содержанию общего имущества в многоквартирных домах;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Обеспечение безопасной эксплуатации зданий и сооружений и осуществление контроля за содержанием и ремонтом общего имущества в многоквартирных домах подрядными организациями;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Проведение осмотров и контрольных проверок общего имущества в многоквартирных домах. Оформление актов осмотров;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Оценка соответствия эксплуатируемых объектов установленным требованиям. Проведение эксплуатационного контроля. Регистрация результатов осмотра в журнале эксплуатации;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 случае несоответствия параметров конструкций и систем инженерного оборудования требованиям проектной документации, принятие решения о приостановке эксплуатации и устранении выявленных дефектов;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Контроль и обеспечение работ по подготовке общего имущества в многоквартирных домах к сезонным условиям эксплуатации;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Контроль качества и объема выполненных работ и предоставленных услуг, приемка произведенных работ и услуг;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Актирование выполненных работ, актирование фактов невыполнения договорных обязательств;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Прием и регистрация заявок от потребителей, ведение учета работ по содержанию и ремонту общего имущества в многоквартирных домах;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Анализ причин аварийных ситуаций и разработка предложений по их предупреждению;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Обеспечение потребителей информацией о требованиях к качеству и допустимой продолжительности перерывов при выполнении работ по содержанию и ремонту общего имущества и оказании коммунальных услуг, сроках их представления и размерах финансовых санкций за нарушение установленных требований;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Предоставление информации потребителям об обнаружении неполадок в работе внутридомовых инженерных систем (иного внутридомового оборудования) и сроках их устранения, а также плановых перерывах предоставления коммунальных услуг;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Проверка соблюдения потребителями жилищно-коммунальных услуг требований к пользованию помещениями и общим имуществом в многоквартирном доме;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Визуальный контроль состояния общедомовых приборов учета;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Снятие показаний общедомовых приборов учета в порядке, установленном условиями договоров на приобретение коммунальных ресурсов </w:t>
      </w:r>
      <w:r w:rsidRPr="00B856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563D">
        <w:rPr>
          <w:rFonts w:ascii="Times New Roman" w:hAnsi="Times New Roman" w:cs="Times New Roman"/>
          <w:sz w:val="28"/>
          <w:szCs w:val="28"/>
        </w:rPr>
        <w:t>.</w:t>
      </w:r>
    </w:p>
    <w:p w:rsidR="00EA15A5" w:rsidRPr="00B8563D" w:rsidRDefault="00DE3202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Подготовка данных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инженер, инспектор, инспектор по контролю за техническим содержанием зданий, техник.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ab/>
        <w:t>Таблица 3</w:t>
      </w:r>
    </w:p>
    <w:tbl>
      <w:tblPr>
        <w:tblW w:w="8583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811"/>
        <w:gridCol w:w="2772"/>
      </w:tblGrid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</w:t>
            </w: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домах (тыс. кв. м)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Нормативная численность, чел.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601-900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901-1300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17-25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</w:tr>
    </w:tbl>
    <w:p w:rsidR="00EA15A5" w:rsidRPr="00B8563D" w:rsidRDefault="00EA15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2.15.4. Диспетчерское обслуживание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Прием и регистрация заявок от граждан и юридических лиц, выяснение их причин и характера;</w:t>
      </w:r>
    </w:p>
    <w:p w:rsidR="00EA15A5" w:rsidRPr="00B8563D" w:rsidRDefault="00DE3202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Осуществление оперативной связи с соответствующими аварийно-диспетчерскими службами;</w:t>
      </w:r>
    </w:p>
    <w:p w:rsidR="00EA15A5" w:rsidRPr="00B8563D" w:rsidRDefault="00DE3202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Ведение диспетчерского журнала и другой технической документации;</w:t>
      </w:r>
    </w:p>
    <w:p w:rsidR="00EA15A5" w:rsidRPr="00B8563D" w:rsidRDefault="00DE3202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Осуществление связи с работниками бригад, находящихся на линии для оперативного контроля за ходом ликвидации аварий и предупреждения нарушений хода выполнения работ, а также причин их вызвавших;</w:t>
      </w:r>
    </w:p>
    <w:p w:rsidR="00EA15A5" w:rsidRPr="00B8563D" w:rsidRDefault="00DE3202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Составление отчетов о количестве, причинах и сроках ликвидации аварий.</w:t>
      </w:r>
    </w:p>
    <w:p w:rsidR="00EA15A5" w:rsidRPr="00B8563D" w:rsidRDefault="00EA15A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15A5" w:rsidRPr="00B8563D" w:rsidRDefault="00DE32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563D">
        <w:rPr>
          <w:rFonts w:ascii="Times New Roman" w:hAnsi="Times New Roman" w:cs="Times New Roman"/>
          <w:sz w:val="28"/>
          <w:szCs w:val="28"/>
        </w:rPr>
        <w:t xml:space="preserve">  При осуществлении контроля показаний индивидуальных приборов учета силами управляющей организации, численность указанных работников определяется дополнительно.</w:t>
      </w:r>
    </w:p>
    <w:p w:rsidR="00EA15A5" w:rsidRPr="00B8563D" w:rsidRDefault="00EA15A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Оператор диспетчерской службы.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Норматив численности – </w:t>
      </w:r>
      <w:r w:rsidRPr="00B8563D">
        <w:rPr>
          <w:rFonts w:ascii="Times New Roman" w:hAnsi="Times New Roman" w:cs="Times New Roman"/>
          <w:b/>
          <w:sz w:val="28"/>
          <w:szCs w:val="28"/>
        </w:rPr>
        <w:t>3 человека</w:t>
      </w:r>
      <w:r w:rsidRPr="00B8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A5" w:rsidRPr="00B8563D" w:rsidRDefault="00EA15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2.15.5. Финансово-экономическая деятельность управляющей организации.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Финансовое обеспечение выполнения работ по содержанию и ремонту общего имущества в многоквартирных домах и предоставления коммунальных услуг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Осуществление расчетов с подрядными организациями за выполненные работы и услуги по содержанию и ремонту общего имущества в многоквартирных домах, с ресурсоснабжающими организациями за предоставленные коммунальные ресурсы;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Консолидация финансовых средств для расчетов с подрядными и ресурсоснабжающими организациями за выполненные работы и предоставленные услуги;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эффективному использованию части общего имущества в многоквартирных домах в целях привлечения дополнительных источников финансирования содержания общего имущества, повышения уровня комфортности проживания граждан в многоквартирных домах;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Применение штрафных санкций к подрядным и ресурсоснабжающим организациям, выполняющим работы по содержанию и текущему ремонту общего имущества в многоквартирных домах и предоставляющим коммунальные ресурсы;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Подомовое (адресное)  определение расходов на содержание и текущий ремонт общего имущества, на работы и услуги по управлению многоквартирным домом;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Определение платы за содержание и ремонт общего имущества жилого дома и коммунальные услуги для представления на общем собрании собственников помещений, а также в целях подготовки к участию в открытом конкурсе по отбору управляющей организации для управления многоквартирными домами;</w:t>
      </w:r>
    </w:p>
    <w:p w:rsidR="00EA15A5" w:rsidRPr="00B8563D" w:rsidRDefault="00DE320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Формирование отчетов для представления на общем собрании собственников по форме, в объемах и сроки, определенных условиями договора управления.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экономист.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8583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811"/>
        <w:gridCol w:w="2772"/>
      </w:tblGrid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</w:t>
            </w: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домах (тыс. кв. м)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Нормативная численность, чел.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601-900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901-1300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EA15A5" w:rsidRPr="00B8563D" w:rsidRDefault="00EA1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ab/>
        <w:t>2.15.6. Расчет платы за жилое помещение и контроль оплаты жилищно-коммунальных услуг.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Определение размера платы за жилое помещение и коммунальные услуги с учетом права граждан на предоставление мер социальной поддержки и субсидий.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Оформление счетов-квитанций (платежных документов) на оплату жилого помещения.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Корректировка размера платы за содержание и ремонт жилого помещения, платы за коммунальные услуги: в случае их ненадлежащего качества и (или) перерывов, превышающих установленную продолжительность; при изменении тарифов на товары (услуги) организаций коммунального комплекса: при временном отсутствии потребителя; при изменении размера скидок и субсидий или их отмене; по показаниям приборов учета коммунальных ресурсов и др.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Создание и ведение базы данных по лицевым счетам собственников помещений, нанимателей жилых помещений, арендаторов.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Формирование отчетных данных по итогам месяца и обновление баз данных для следующего расчетного периода. Подготовка и печать необходимой выходной документации.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Анализ финансовой информации и контроль поступления средств по плате за жилое помещение и по подрядным организациям, осуществляющим предоставление этих услуг. Ввод полученной информации в базу данных.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Рассмотрение жалоб и заявлений граждан по вопросам оплаты за жилое помещение и коммунальные услуги.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Выявление потребителей, имеющих задолженность по плате за жилое помещение.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Принятие мер по взысканию задолженности, в том числе подготовка и направление уведомлений о необходимости погашения задолженности по оплате жилого помещения и коммунальных услуг, оповещение по телефону, выяснение причин возникновения задолженности, анализ полученной информации и принятие решений по каждому конкретному собственнику помещения.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Начисление пени в установленном договором размере при нарушении потребителями сроков внесения платы за жилое помещение и коммунальные услуги.</w:t>
      </w:r>
    </w:p>
    <w:p w:rsidR="00EA15A5" w:rsidRPr="00B8563D" w:rsidRDefault="00DE3202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Выдача справок, выписок, пакетов документов для предоставления субсидий и других документов, перечень которых указан в договоре управления</w:t>
      </w:r>
      <w:r w:rsidRPr="00B856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563D">
        <w:rPr>
          <w:rFonts w:ascii="Times New Roman" w:hAnsi="Times New Roman" w:cs="Times New Roman"/>
          <w:sz w:val="28"/>
          <w:szCs w:val="28"/>
        </w:rPr>
        <w:t>.</w:t>
      </w:r>
    </w:p>
    <w:p w:rsidR="00EA15A5" w:rsidRPr="00B8563D" w:rsidRDefault="00EA15A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Примерный перечень должностей:</w:t>
      </w:r>
    </w:p>
    <w:p w:rsidR="00EA15A5" w:rsidRPr="00B8563D" w:rsidRDefault="00DE32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оператор абонентского отдела, бухгалтер, экономист.</w:t>
      </w:r>
    </w:p>
    <w:p w:rsidR="00EA15A5" w:rsidRPr="00B8563D" w:rsidRDefault="00DE3202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Норматив численности - 1 человек на 6 500 финансово-лицевых счет.</w:t>
      </w:r>
    </w:p>
    <w:p w:rsidR="00EA15A5" w:rsidRPr="00B8563D" w:rsidRDefault="00EA15A5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2.15.7. Прием платы за жилое помещение и коммунальные услуги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Проверка готовности контрольно-кассовой машины к работе, получение у ответственных лиц разменных денежных средств.</w:t>
      </w:r>
    </w:p>
    <w:p w:rsidR="00EA15A5" w:rsidRPr="00B8563D" w:rsidRDefault="00DE320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Получение от плательщиков денег за оказанные услуги.</w:t>
      </w:r>
    </w:p>
    <w:p w:rsidR="00EA15A5" w:rsidRPr="00B8563D" w:rsidRDefault="00DE320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Оформление подкладного платежного документа.</w:t>
      </w:r>
    </w:p>
    <w:p w:rsidR="00EA15A5" w:rsidRPr="00B8563D" w:rsidRDefault="00DE320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Контроль исправности контрольно-кассовой машины. Оформление финансовых документов по участку работы.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Главный кассир, кассир.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Норма времени - </w:t>
      </w:r>
      <w:r w:rsidRPr="00B8563D">
        <w:rPr>
          <w:rFonts w:ascii="Times New Roman" w:hAnsi="Times New Roman" w:cs="Times New Roman"/>
          <w:b/>
          <w:sz w:val="28"/>
          <w:szCs w:val="28"/>
        </w:rPr>
        <w:t>2 чел.-час</w:t>
      </w:r>
      <w:r w:rsidRPr="00B8563D">
        <w:rPr>
          <w:rFonts w:ascii="Times New Roman" w:hAnsi="Times New Roman" w:cs="Times New Roman"/>
          <w:sz w:val="28"/>
          <w:szCs w:val="28"/>
        </w:rPr>
        <w:t>. на 100 платежных документов.</w:t>
      </w: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2.15.8. Информационное и методическое обеспечение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Прием, хранение и пообъектное ведение технической документации на многоквартирный дом.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Создание и ведение лицевых счетов многоквартирных домов, находящихся в управлении.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Учет и внесение изменений в информацию о составе, конструктивных и технологических параметрах общего имущества, уровне благоустройства многоквартирных домов.</w:t>
      </w:r>
    </w:p>
    <w:p w:rsidR="00EA15A5" w:rsidRPr="00B8563D" w:rsidRDefault="00DE3202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pStyle w:val="ae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экономист, инженер, программист.</w:t>
      </w:r>
    </w:p>
    <w:p w:rsidR="00EA15A5" w:rsidRPr="00B8563D" w:rsidRDefault="00EA15A5">
      <w:pPr>
        <w:pStyle w:val="a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85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811"/>
        <w:gridCol w:w="2772"/>
      </w:tblGrid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</w:t>
            </w:r>
          </w:p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домах (тыс. кв. м)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Нормативная численность, чел.</w:t>
            </w:r>
          </w:p>
        </w:tc>
      </w:tr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601-900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901-1300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A15A5" w:rsidRPr="00B8563D">
        <w:trPr>
          <w:jc w:val="center"/>
        </w:trPr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2.15.10. Договорно-правовое обеспечение.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Разработка и оформление договоров с подрядными организациями, выполняющими работы и услуги по содержанию и ремонту общего имущества в многоквартирных домах, и ресурсоснабжающими организациями.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Заключение договоров аренды (или иных сделок на передачу прав пользования общим имуществом в многоквартирных домах); договоров управления с собственниками жилых помещений.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Контроль за выполнением договорных обязательств.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Перезаключение, расторжение заключенных договоров в судебном порядке или по соглашению сторон.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Страхование риска гибели общего имущества в многоквартирном доме.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Рассмотрение предложений, жалоб, заявлений потребителей жилищно-коммунальных услуг по вопросам, связанным с выполнением работ по содержанию и ремонту общего имущества и предоставлением коммунальных услуг.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Подготовка ответов на поступившие жалобы и заявления граждан и юридических лиц.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Представление интересов управляющей компании на судебных заседаниях по делам о выполнении работ по содержанию и ремонту общего имущества и предоставлении коммунальных услуг и их оплате.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Подготовка материалов для судебного взыскания задолженности.</w:t>
      </w:r>
    </w:p>
    <w:p w:rsidR="00EA15A5" w:rsidRPr="00B8563D" w:rsidRDefault="00DE3202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Присутствие при описи имущества граждан и юридических лиц, являющихся владельцами помещений в многоквартирном доме, судебными приставами.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экономист, юрисконсульт.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ab/>
        <w:t>Таблица 6</w:t>
      </w:r>
    </w:p>
    <w:tbl>
      <w:tblPr>
        <w:tblW w:w="8583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811"/>
        <w:gridCol w:w="2772"/>
      </w:tblGrid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</w:t>
            </w: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домах (тыс. кв. м)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Нормативная численность, чел.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601-900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901-1300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A15A5" w:rsidRPr="00B8563D"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EA15A5" w:rsidRPr="00B8563D" w:rsidRDefault="00EA1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2.15.10.  Регистрационный учет граждан </w:t>
      </w:r>
      <w:r w:rsidRPr="00B8563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B8563D">
        <w:rPr>
          <w:rFonts w:ascii="Times New Roman" w:hAnsi="Times New Roman" w:cs="Times New Roman"/>
          <w:b/>
          <w:sz w:val="28"/>
          <w:szCs w:val="28"/>
        </w:rPr>
        <w:t>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состав работ.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Регистрация и снятие граждан с регистрационного учета по месту пребывания и по месту жительства в пределах Российской Федерации.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Прием, проверка и учет регистрационных документов для регистрации по месту пребывания граждан.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Ведение регистров учета: карточек, журналов, домовых книг, адресных листков прибытия, свидетельств о регистрации и т.п.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Подготовка и выдача справочных документов (о месте жительства, составе семьи, архивная выписка из домовой книги и иные документы) </w:t>
      </w:r>
      <w:r w:rsidRPr="00B8563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8563D">
        <w:rPr>
          <w:rFonts w:ascii="Times New Roman" w:hAnsi="Times New Roman" w:cs="Times New Roman"/>
          <w:sz w:val="28"/>
          <w:szCs w:val="28"/>
        </w:rPr>
        <w:t>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Консультирование граждан (предоставление справочной информации) по вопросам предоставления услуги регистрации.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Подготовка и сдача в установленном порядке отчетности в органы статистической отчетности и налоговые службы.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Передача в органы регистрационного учета документов для регистрации граждан по месту пребывания и месту жительства</w:t>
      </w:r>
    </w:p>
    <w:p w:rsidR="00EA15A5" w:rsidRPr="00B8563D" w:rsidRDefault="00DE320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Хранение документов.</w:t>
      </w:r>
    </w:p>
    <w:p w:rsidR="00EA15A5" w:rsidRPr="00B8563D" w:rsidRDefault="00DE32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Примерный перечень должностей:</w:t>
      </w:r>
    </w:p>
    <w:p w:rsidR="00EA15A5" w:rsidRPr="00B8563D" w:rsidRDefault="00DE32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оператор паспортного стола, инспектор.</w:t>
      </w:r>
    </w:p>
    <w:p w:rsidR="00EA15A5" w:rsidRPr="00B8563D" w:rsidRDefault="00DE320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Норматив численности - 1 человек </w:t>
      </w:r>
      <w:r w:rsidRPr="00B8563D">
        <w:rPr>
          <w:rFonts w:ascii="Times New Roman" w:hAnsi="Times New Roman" w:cs="Times New Roman"/>
          <w:b/>
          <w:sz w:val="28"/>
          <w:szCs w:val="28"/>
        </w:rPr>
        <w:t>на 6 650 постоянно</w:t>
      </w:r>
      <w:r w:rsidRPr="00B8563D">
        <w:rPr>
          <w:rFonts w:ascii="Times New Roman" w:hAnsi="Times New Roman" w:cs="Times New Roman"/>
          <w:sz w:val="28"/>
          <w:szCs w:val="28"/>
        </w:rPr>
        <w:t xml:space="preserve"> зарегистрированных жителей многоквартирного дома и среднее по предыдущему году количество временно зарегистрированных граждан.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563D">
        <w:rPr>
          <w:rFonts w:ascii="Times New Roman" w:hAnsi="Times New Roman" w:cs="Times New Roman"/>
          <w:sz w:val="28"/>
          <w:szCs w:val="28"/>
        </w:rPr>
        <w:t xml:space="preserve"> Источники финансирования расходов, связанных с регистрацией и снятием граждан с регистрационного учета по месту пребывания и по месту жительства в пределах Российской Федерации, определяются федеральным законодательством.</w:t>
      </w:r>
    </w:p>
    <w:p w:rsidR="00EA15A5" w:rsidRPr="00B8563D" w:rsidRDefault="00DE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Выборка должностей по нормативным показателям.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tbl>
      <w:tblPr>
        <w:tblW w:w="10080" w:type="dxa"/>
        <w:tblInd w:w="93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960"/>
        <w:gridCol w:w="3361"/>
        <w:gridCol w:w="959"/>
        <w:gridCol w:w="960"/>
        <w:gridCol w:w="960"/>
        <w:gridCol w:w="959"/>
        <w:gridCol w:w="960"/>
        <w:gridCol w:w="961"/>
      </w:tblGrid>
      <w:tr w:rsidR="00EA15A5" w:rsidRPr="00B8563D">
        <w:trPr>
          <w:trHeight w:val="300"/>
        </w:trPr>
        <w:tc>
          <w:tcPr>
            <w:tcW w:w="9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9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322"/>
        </w:trPr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759" w:type="dxa"/>
            <w:gridSpan w:val="6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hRule="exact" w:val="23"/>
        </w:trPr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gridSpan w:val="6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hRule="exact" w:val="23"/>
        </w:trPr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gridSpan w:val="6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00"/>
        </w:trPr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gridSpan w:val="6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штатных единиц  с полным размером </w:t>
            </w: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тарифных ставок 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 по содержанию и текущему ремонту.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технического контроля и планирования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и использования общего имущества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780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контроля состояния и использования общего имущества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Диспетчерское обслуживание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диспетчерской службы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15A5" w:rsidRPr="00B8563D">
        <w:trPr>
          <w:trHeight w:val="1290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выполнения работ по содержанию и текущему ремонту общего имущества (без учета работ по капремонту)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финансово-экономической деятельности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1290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платы за жилое помещение и контроль оплаты жилищно-коммунального комплекса (без учета расчеты платы за коммунальные услуги)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абонентного отдела (1 человек за 6500 финансовых счетов)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платы за жилые помещения 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-Кассир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методическое обеспечение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Договорно-правовое обеспечение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учет граждан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Паспортист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Сторож-вахтер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 (коэфф. к штатной единице)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9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</w:t>
            </w:r>
          </w:p>
        </w:tc>
      </w:tr>
    </w:tbl>
    <w:p w:rsidR="00EA15A5" w:rsidRPr="00B8563D" w:rsidRDefault="00EA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6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63D">
        <w:rPr>
          <w:rFonts w:ascii="Times New Roman" w:hAnsi="Times New Roman" w:cs="Times New Roman"/>
          <w:b/>
          <w:sz w:val="28"/>
          <w:szCs w:val="28"/>
        </w:rPr>
        <w:t>. Организация оплаты труда работников жилищно-коммунального хозяйства.</w:t>
      </w:r>
    </w:p>
    <w:p w:rsidR="00EA15A5" w:rsidRPr="00B8563D" w:rsidRDefault="00DE3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Система и размер  оплаты труда в управляющих организациях  должна соответствовать Отраслевому тарифному соглашению в жилищно-коммунальном хозяйстве Владимирской области на 2014 -2016 годы, согласованным Администрацией Владимирской области, Владимирской  областной организацией общероссийского профсоюза работников жизнеобеспечения,  Департаментом ЖКХ, Региональным объединением «Союз коммунальных предприятий Владимирской области», Департаментом цен и тарифов Владимирской области и зарегистрированным Департаментом по труду и занятости населения администрации Владимирской области за № 172 от 13.06.2013 г.(далее Соглашение)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63D">
        <w:rPr>
          <w:rFonts w:ascii="Times New Roman" w:hAnsi="Times New Roman" w:cs="Times New Roman"/>
          <w:sz w:val="28"/>
          <w:szCs w:val="28"/>
        </w:rPr>
        <w:t>.1 Общая часть.</w:t>
      </w:r>
    </w:p>
    <w:p w:rsidR="00EA15A5" w:rsidRPr="00B8563D" w:rsidRDefault="00DE3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Система оплаты и стимулирования труда, доплаты и надбавки компенсационного характера (за работу в ночное время, выходные и нерабочие праздничные дни, сверхурочную работу и в других случаях) устанавливаются непосредственно в Организациях согласно соглашениям, коллективным договорам, локальным нормативным актам.</w:t>
      </w:r>
    </w:p>
    <w:p w:rsidR="00EA15A5" w:rsidRPr="00B8563D" w:rsidRDefault="00DE3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Для включения в тариф по обслуживанию многоквартирных жилых домов управляющими организациями затрат на оплату труда работников управляющих организаций, используется нормативный метод формирования. Расчет основан на следующих показателях: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а) оплаты труда работников в соответствии с квалификацией, сложностью выполняемой работы, количеством и качеством затраченного труда;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б) тарификации работ и присвоение квалификации рабочим, специалистам и служащим по действующим Единому тарифно-квалификационному справочнику работ и профессий рабочих, Тарифно-квалификационному справочнику работ и профессий рабочих в жилищно-коммунальном хозяйстве и Квалификационному справочнику должностей руководителей, специалистов и служащих;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в) принятие нормативных актов, касающихся оплаты и условий труда. 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труда), принимается  в размере, установленным </w:t>
      </w:r>
      <w:r w:rsidRPr="00B8563D">
        <w:rPr>
          <w:rFonts w:ascii="Times New Roman" w:hAnsi="Times New Roman" w:cs="Times New Roman"/>
          <w:sz w:val="28"/>
          <w:szCs w:val="28"/>
        </w:rPr>
        <w:lastRenderedPageBreak/>
        <w:t>Соглашением (минимальная месячная тарифная ставка рабочих первого разряда, с учетом п. 2.3 Соглашения)</w:t>
      </w: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63D">
        <w:rPr>
          <w:rFonts w:ascii="Times New Roman" w:hAnsi="Times New Roman" w:cs="Times New Roman"/>
          <w:b/>
          <w:sz w:val="28"/>
          <w:szCs w:val="28"/>
        </w:rPr>
        <w:t>.2. Основные понятия по тарифной системе оплаты труда.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 Тарифная система на практике является одной из самых распространенных моделей оплаты труда. Основными элементами тарифной системы являются: тарифные ставки (должностные оклады), тарифно - квалификационные характеристики.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Тарифные ставки (должностные оклады) - выраженная в денежной форме абсолютная стоимость труда различных категорий работников (рабочие, руководители, специалисты, служащие) в единицу времени (час, день, месяц).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Размер тарифной ставки вырастает по мере увеличения разряда. Разряд представляет собой показатель сложности выполняемой работы и уровня квалификации работника.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Оплата труда руководителей, специалистов и служащих производится, как правило, на основе должностных окладов, которые устанавливаются в соответствии с должностью и квалификацией.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Должностные наименования работников должны устанавливаться в строгом соответствии с Общероссийским классификатором профессий рабочих, должностей служащих и тарифных разрядов ОК 016-94 (ОКПДТР).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Рекомендуемая модель оплаты труда применяется на основе Постановления Правительства Российской Федерации от 14 октября 1992 г. N 785 "О дифференциации в уровнях оплаты труда работников бюджетной сферы на основе Единой тарифной сетки" с последующими изменениями и дополнениями (от 06.01.93 N 14, от 27.02.95 N 189, от 18.03.99 N 309) и может быть использована на всех предприятиях ЖКХ независимо от организационно - правовых форм. 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Единая тарифная сетка (ЕТС) разработана специалистами НИИ труда с учетом зарубежного опыта и призвана обеспечить равный подход к оценке квалификации всех категорий работников (сложности выполняемых ими работ) с учетом существующих особенностей. </w:t>
      </w:r>
    </w:p>
    <w:p w:rsidR="00EA15A5" w:rsidRPr="00B8563D" w:rsidRDefault="00D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Единая тарифная сетка оплаты труда.</w:t>
      </w: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Постановлением Правительства Российской Федерации от 18.03.99 N 309 "О повышении тарифных ставок (окладов) Единой тарифной сетки по оплате труда работников организаций бюджетной сферы". 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40"/>
        <w:gridCol w:w="2445"/>
        <w:gridCol w:w="2126"/>
        <w:gridCol w:w="2411"/>
      </w:tblGrid>
      <w:tr w:rsidR="00EA15A5" w:rsidRPr="00B8563D">
        <w:trPr>
          <w:trHeight w:val="30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оплаты труда</w:t>
            </w:r>
          </w:p>
        </w:tc>
        <w:tc>
          <w:tcPr>
            <w:tcW w:w="2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коэффициенты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оплаты труда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коэффициенты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5,32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6,68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7,41</w:t>
            </w:r>
          </w:p>
        </w:tc>
      </w:tr>
      <w:tr w:rsidR="00EA15A5" w:rsidRPr="00B8563D">
        <w:trPr>
          <w:trHeight w:val="300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Разряды работ по должностям, в соответствии с ОК 016-94 (ОКПДТР) с изменениями № 1-7.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8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59"/>
        <w:gridCol w:w="5114"/>
        <w:gridCol w:w="2282"/>
      </w:tblGrid>
      <w:tr w:rsidR="00EA15A5" w:rsidRPr="00B8563D">
        <w:trPr>
          <w:trHeight w:val="1002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Разряд работ</w:t>
            </w:r>
          </w:p>
        </w:tc>
      </w:tr>
      <w:tr w:rsidR="00EA15A5" w:rsidRPr="00B8563D">
        <w:trPr>
          <w:trHeight w:val="393"/>
        </w:trPr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 по технике безопасности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технического контроля и </w:t>
            </w:r>
          </w:p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состояния и использования </w:t>
            </w:r>
          </w:p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общего имущества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Оператор диспетчерской службы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финансово-экономической </w:t>
            </w:r>
          </w:p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Оператор абонентного отдела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Главный кассир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обеспечения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EA15A5" w:rsidRPr="00B8563D"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6-13</w:t>
            </w:r>
          </w:p>
        </w:tc>
      </w:tr>
    </w:tbl>
    <w:p w:rsidR="00EA15A5" w:rsidRPr="00B8563D" w:rsidRDefault="00EA15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Расчет среднемесячного размера оплаты труда (полностью отработавших норму рабочего времени)  по разрядам работ, для обоснования затрат при формировании тарифа по обслуживанию многоквартирных жилых домов управляющими организациями.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Расчет тарифной ставки 1 разряда.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В соответствии с тарифным соглашением тарифная ставка 1 разряда на 2014 год  для управляющих организаций составляет 6048 руб.(см. Приложение 1) 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 расчете средств, направляемых на заработную плату,  стимулирующего и компенсационного характера.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 Размер минимальной месячной тарифной ставки  является основой для дифференциации оплаты труда всех профессионально-квалификационных групп работников с учетом сложившихся отраслевых пропорций в уровнях оплаты труда.</w:t>
      </w:r>
    </w:p>
    <w:p w:rsidR="00EA15A5" w:rsidRPr="00B8563D" w:rsidRDefault="00DE3202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 xml:space="preserve">доплаты (надбавки) к тарифным ставкам и должностным окладам стимулирующего и (или) компенсирующего характера, связанные с режимом работы и условиями труда, - в размере не менее 12,5 процента тарифной составляющей расходов (средств), направляемых на оплату труда.  </w:t>
      </w:r>
    </w:p>
    <w:p w:rsidR="00EA15A5" w:rsidRPr="00B8563D" w:rsidRDefault="00DE3202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 итогам работы за год по результатам деятельности в отчетном периоде, согласно коллективному договору, в пределах 33% тарифной составляющей расходов, направляемых на оплату труда (3,96 должностного оклада за полный год);</w:t>
      </w:r>
    </w:p>
    <w:p w:rsidR="00EA15A5" w:rsidRPr="00B8563D" w:rsidRDefault="00DE3202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ежемесячные вознаграждения за выслугу лет, согласно коллективному договору,  в пределах 15% тарифной составляющей расходов, направляемых на оплату труда.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Среднемесячный  объем фонда  заработной платы 1 разряда = Т</w:t>
      </w:r>
      <w:r w:rsidRPr="00B8563D">
        <w:rPr>
          <w:rFonts w:ascii="Times New Roman" w:hAnsi="Times New Roman" w:cs="Times New Roman"/>
          <w:sz w:val="28"/>
          <w:szCs w:val="28"/>
          <w:vertAlign w:val="subscript"/>
        </w:rPr>
        <w:t xml:space="preserve">1р </w:t>
      </w:r>
      <w:r w:rsidRPr="00B8563D">
        <w:rPr>
          <w:rFonts w:ascii="Times New Roman" w:hAnsi="Times New Roman" w:cs="Times New Roman"/>
          <w:sz w:val="28"/>
          <w:szCs w:val="28"/>
        </w:rPr>
        <w:t>х 1,125+ Т</w:t>
      </w:r>
      <w:r w:rsidRPr="00B8563D">
        <w:rPr>
          <w:rFonts w:ascii="Times New Roman" w:hAnsi="Times New Roman" w:cs="Times New Roman"/>
          <w:sz w:val="28"/>
          <w:szCs w:val="28"/>
          <w:vertAlign w:val="subscript"/>
        </w:rPr>
        <w:t>1р</w:t>
      </w:r>
      <w:r w:rsidRPr="00B8563D">
        <w:rPr>
          <w:rFonts w:ascii="Times New Roman" w:hAnsi="Times New Roman" w:cs="Times New Roman"/>
          <w:sz w:val="28"/>
          <w:szCs w:val="28"/>
        </w:rPr>
        <w:t xml:space="preserve"> х0,15 + (Т</w:t>
      </w:r>
      <w:r w:rsidRPr="00B8563D">
        <w:rPr>
          <w:rFonts w:ascii="Times New Roman" w:hAnsi="Times New Roman" w:cs="Times New Roman"/>
          <w:sz w:val="28"/>
          <w:szCs w:val="28"/>
          <w:vertAlign w:val="subscript"/>
        </w:rPr>
        <w:t>1р</w:t>
      </w:r>
      <w:r w:rsidRPr="00B8563D">
        <w:rPr>
          <w:rFonts w:ascii="Times New Roman" w:hAnsi="Times New Roman" w:cs="Times New Roman"/>
          <w:sz w:val="28"/>
          <w:szCs w:val="28"/>
        </w:rPr>
        <w:t>х3,96)/12=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6048х1,125+6048х0,15+(6048х3,96)/12=9707,07руб. в месяц.</w:t>
      </w:r>
    </w:p>
    <w:p w:rsidR="00EA15A5" w:rsidRPr="00B8563D" w:rsidRDefault="00DE3202">
      <w:pPr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lastRenderedPageBreak/>
        <w:t>Величина  среднемесячного размера фонда оплаты труда по разрядам.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7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39"/>
        <w:gridCol w:w="2780"/>
        <w:gridCol w:w="2781"/>
      </w:tblGrid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оплаты труда</w:t>
            </w:r>
          </w:p>
        </w:tc>
        <w:tc>
          <w:tcPr>
            <w:tcW w:w="2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Тарифные коэффициенты </w:t>
            </w:r>
          </w:p>
        </w:tc>
        <w:tc>
          <w:tcPr>
            <w:tcW w:w="2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фонда оплаты труда, </w:t>
            </w: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в месяц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9707,07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13201,62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15434,24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16793,23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17666,87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19414,14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22035,05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24655,96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28247,57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31742,12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35722,02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40575,55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45914,44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5,32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51641,61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58242,42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6,68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64843,23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7,41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71929,39</w:t>
            </w:r>
          </w:p>
        </w:tc>
      </w:tr>
      <w:tr w:rsidR="00EA15A5" w:rsidRPr="00B8563D">
        <w:trPr>
          <w:trHeight w:val="300"/>
          <w:jc w:val="center"/>
        </w:trPr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  <w:tc>
          <w:tcPr>
            <w:tcW w:w="2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79889,19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Рекомендуемая величина  среднемесячного размера фонда оплаты труда по должностям, для учета в расчетах на содержание управляющих организаций.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082" w:type="dxa"/>
        <w:tblInd w:w="98" w:type="dxa"/>
        <w:tblBorders>
          <w:top w:val="single" w:sz="8" w:space="0" w:color="00000A"/>
          <w:left w:val="single" w:sz="8" w:space="0" w:color="00000A"/>
        </w:tblBorders>
        <w:tblCellMar>
          <w:left w:w="98" w:type="dxa"/>
        </w:tblCellMar>
        <w:tblLook w:val="04A0"/>
      </w:tblPr>
      <w:tblGrid>
        <w:gridCol w:w="478"/>
        <w:gridCol w:w="2492"/>
        <w:gridCol w:w="981"/>
        <w:gridCol w:w="1221"/>
        <w:gridCol w:w="981"/>
        <w:gridCol w:w="1221"/>
        <w:gridCol w:w="981"/>
        <w:gridCol w:w="1221"/>
      </w:tblGrid>
      <w:tr w:rsidR="00EA15A5" w:rsidRPr="00B8563D">
        <w:trPr>
          <w:trHeight w:val="615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8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численности до 600 тыс. кв. м</w:t>
            </w:r>
          </w:p>
        </w:tc>
        <w:tc>
          <w:tcPr>
            <w:tcW w:w="198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численности от 600-1300 тыс. кв. м</w:t>
            </w:r>
          </w:p>
        </w:tc>
        <w:tc>
          <w:tcPr>
            <w:tcW w:w="198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численности от 1301-4000 тыс. кв. м</w:t>
            </w:r>
          </w:p>
        </w:tc>
      </w:tr>
      <w:tr w:rsidR="00EA15A5" w:rsidRPr="00B8563D">
        <w:trPr>
          <w:trHeight w:val="300"/>
        </w:trPr>
        <w:tc>
          <w:tcPr>
            <w:tcW w:w="718" w:type="dxa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Разряд</w:t>
            </w:r>
          </w:p>
        </w:tc>
        <w:tc>
          <w:tcPr>
            <w:tcW w:w="113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фонда оплаты труда, руб/мес.</w:t>
            </w:r>
          </w:p>
        </w:tc>
        <w:tc>
          <w:tcPr>
            <w:tcW w:w="851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Разряд</w:t>
            </w:r>
          </w:p>
        </w:tc>
        <w:tc>
          <w:tcPr>
            <w:tcW w:w="113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фонда оплаты труда, руб/мес.</w:t>
            </w:r>
          </w:p>
        </w:tc>
        <w:tc>
          <w:tcPr>
            <w:tcW w:w="851" w:type="dxa"/>
            <w:vMerge w:val="restart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Разряд</w:t>
            </w:r>
          </w:p>
        </w:tc>
        <w:tc>
          <w:tcPr>
            <w:tcW w:w="1136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фонда оплаты труда, руб/мес.</w:t>
            </w:r>
          </w:p>
        </w:tc>
      </w:tr>
      <w:tr w:rsidR="00EA15A5" w:rsidRPr="00B8563D">
        <w:trPr>
          <w:trHeight w:val="871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15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15A5" w:rsidRPr="00B8563D">
        <w:trPr>
          <w:trHeight w:val="615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58242,42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64843,23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79889,19</w:t>
            </w:r>
          </w:p>
        </w:tc>
      </w:tr>
      <w:tr w:rsidR="00EA15A5" w:rsidRPr="00B8563D">
        <w:trPr>
          <w:trHeight w:val="630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(главный инженер)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71929,39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45914,44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64843,23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17666,87</w:t>
            </w: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35722,02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</w:tr>
      <w:tr w:rsidR="00EA15A5" w:rsidRPr="00B8563D">
        <w:trPr>
          <w:trHeight w:val="315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35722,02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40575,55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</w:tr>
      <w:tr w:rsidR="00EA15A5" w:rsidRPr="00B8563D">
        <w:trPr>
          <w:trHeight w:val="570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диспетчерской службы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абонентного отдела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17666,87</w:t>
            </w:r>
          </w:p>
        </w:tc>
      </w:tr>
      <w:tr w:rsidR="00EA15A5" w:rsidRPr="00B8563D">
        <w:trPr>
          <w:trHeight w:val="570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Паспортист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15424,34</w:t>
            </w:r>
          </w:p>
        </w:tc>
      </w:tr>
      <w:tr w:rsidR="00EA15A5" w:rsidRPr="00B8563D">
        <w:trPr>
          <w:trHeight w:val="570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и производственных помещений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9707,07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9707,07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13201,62</w:t>
            </w: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499"/>
        </w:trPr>
        <w:tc>
          <w:tcPr>
            <w:tcW w:w="7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Сторож-вахтер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9707,07</w:t>
            </w:r>
          </w:p>
        </w:tc>
      </w:tr>
    </w:tbl>
    <w:p w:rsidR="00EA15A5" w:rsidRPr="00B8563D" w:rsidRDefault="00EA1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EA15A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A15A5" w:rsidRPr="00B8563D">
          <w:footerReference w:type="default" r:id="rId9"/>
          <w:pgSz w:w="11906" w:h="16838"/>
          <w:pgMar w:top="1134" w:right="1134" w:bottom="1134" w:left="1304" w:header="0" w:footer="709" w:gutter="0"/>
          <w:pgNumType w:start="4"/>
          <w:cols w:space="720"/>
          <w:formProt w:val="0"/>
          <w:docGrid w:linePitch="360" w:charSpace="-2049"/>
        </w:sectPr>
      </w:pPr>
    </w:p>
    <w:p w:rsidR="00EA15A5" w:rsidRPr="00B8563D" w:rsidRDefault="00DE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затрат на формирование фонда оплаты труда управляющей организации, </w:t>
      </w:r>
    </w:p>
    <w:p w:rsidR="00EA15A5" w:rsidRPr="00B8563D" w:rsidRDefault="00D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при полном объеме услуг по нормативным показателям (2.15.1-2.15.10).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15475" w:type="dxa"/>
        <w:tblInd w:w="85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473"/>
        <w:gridCol w:w="2236"/>
        <w:gridCol w:w="1205"/>
        <w:gridCol w:w="606"/>
        <w:gridCol w:w="1076"/>
        <w:gridCol w:w="273"/>
        <w:gridCol w:w="507"/>
        <w:gridCol w:w="299"/>
        <w:gridCol w:w="53"/>
        <w:gridCol w:w="595"/>
        <w:gridCol w:w="620"/>
        <w:gridCol w:w="241"/>
        <w:gridCol w:w="553"/>
        <w:gridCol w:w="332"/>
        <w:gridCol w:w="684"/>
        <w:gridCol w:w="45"/>
        <w:gridCol w:w="245"/>
        <w:gridCol w:w="543"/>
        <w:gridCol w:w="82"/>
        <w:gridCol w:w="196"/>
        <w:gridCol w:w="991"/>
        <w:gridCol w:w="39"/>
        <w:gridCol w:w="549"/>
        <w:gridCol w:w="89"/>
        <w:gridCol w:w="400"/>
        <w:gridCol w:w="1081"/>
        <w:gridCol w:w="199"/>
        <w:gridCol w:w="351"/>
        <w:gridCol w:w="1205"/>
      </w:tblGrid>
      <w:tr w:rsidR="00EA15A5" w:rsidRPr="00B8563D">
        <w:trPr>
          <w:trHeight w:val="435"/>
        </w:trPr>
        <w:tc>
          <w:tcPr>
            <w:tcW w:w="9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№</w:t>
            </w:r>
          </w:p>
        </w:tc>
        <w:tc>
          <w:tcPr>
            <w:tcW w:w="335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3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 фонда оплаты труда, руб/мес.</w:t>
            </w:r>
          </w:p>
        </w:tc>
        <w:tc>
          <w:tcPr>
            <w:tcW w:w="9809" w:type="dxa"/>
            <w:gridSpan w:val="26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300"/>
        </w:trPr>
        <w:tc>
          <w:tcPr>
            <w:tcW w:w="9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578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644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591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65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108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678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720" w:type="dxa"/>
            <w:gridSpan w:val="3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659" w:type="dxa"/>
            <w:gridSpan w:val="2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799" w:type="dxa"/>
            <w:gridSpan w:val="3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979" w:type="dxa"/>
            <w:gridSpan w:val="4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  <w:tc>
          <w:tcPr>
            <w:tcW w:w="1658" w:type="dxa"/>
            <w:gridSpan w:val="2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15"/>
        </w:trPr>
        <w:tc>
          <w:tcPr>
            <w:tcW w:w="9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9" w:type="dxa"/>
            <w:gridSpan w:val="26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 штатных единиц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Обшее руководство</w:t>
            </w:r>
          </w:p>
        </w:tc>
        <w:tc>
          <w:tcPr>
            <w:tcW w:w="13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58242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58242,4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64843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64843,23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79889,19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79889,19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71929,39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71929,39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45914,4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51642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64843,23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64843,23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 по содержанию и текущему ремонту.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технического контроля и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планирования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40575,55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53" w:type="dxa"/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63484,24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63484,24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17667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17666,9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35722,02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71444,04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и использования общего имущества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контроля состояния и использования общего имущества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35722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35722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40575,55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61541,61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38828,3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73968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98623,84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158710,6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222194,8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38828,3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73968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98623,84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158710,6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222194,8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3" w:type="dxa"/>
            <w:tcBorders>
              <w:bottom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33586,5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38828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77656,56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147935,76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221903,6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Диспетчерское обслуживание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Оператор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диспетчерской службы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16793,2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50380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50379,7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50380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50379,6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50379,69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50379,6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EA15A5" w:rsidRPr="00B8563D">
        <w:trPr>
          <w:trHeight w:val="97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выполнения работ по содержанию и текущему ремонту общего имущества (без учета работ по капремонту)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финансово-экономической деятельности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40575,55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51641,61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49312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73967,88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158710,6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285679,1</w:t>
            </w:r>
          </w:p>
        </w:tc>
      </w:tr>
      <w:tr w:rsidR="00EA15A5" w:rsidRPr="00B8563D">
        <w:trPr>
          <w:trHeight w:val="97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платы за жилое помещение и контроль оплаты жилищнор-коммунального комплекса (без учета расчеты платы за коммунальные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услуги)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абонентного отдела (1 человек за 6500 финансовых счетов)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33586,46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35333,74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35333,74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платы за жилые помещения 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16793,23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методическое обеспечение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49312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73967,88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126968,48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190452,7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Договорно-правовое обеспечение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19414,1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49311,92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95226,36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95226,36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24656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24655,96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63484,24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учет граждан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паспортного стола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</w:t>
            </w:r>
          </w:p>
        </w:tc>
        <w:tc>
          <w:tcPr>
            <w:tcW w:w="71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</w:t>
            </w:r>
          </w:p>
        </w:tc>
        <w:tc>
          <w:tcPr>
            <w:tcW w:w="86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15434,24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35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табл.10</w:t>
            </w:r>
          </w:p>
        </w:tc>
        <w:tc>
          <w:tcPr>
            <w:tcW w:w="7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3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  <w:tc>
          <w:tcPr>
            <w:tcW w:w="850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31742,12</w:t>
            </w:r>
          </w:p>
        </w:tc>
      </w:tr>
      <w:tr w:rsidR="00EA15A5" w:rsidRPr="00B8563D">
        <w:trPr>
          <w:trHeight w:val="300"/>
        </w:trPr>
        <w:tc>
          <w:tcPr>
            <w:tcW w:w="95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8" w:type="dxa"/>
            <w:gridSpan w:val="2"/>
            <w:tcBorders>
              <w:lef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388865</w:t>
            </w:r>
          </w:p>
        </w:tc>
        <w:tc>
          <w:tcPr>
            <w:tcW w:w="712" w:type="dxa"/>
            <w:gridSpan w:val="2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444487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5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720265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975463,5</w:t>
            </w:r>
          </w:p>
        </w:tc>
        <w:tc>
          <w:tcPr>
            <w:tcW w:w="566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4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1530222,56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1998976</w:t>
            </w:r>
          </w:p>
        </w:tc>
      </w:tr>
      <w:tr w:rsidR="00EA15A5" w:rsidRPr="00B8563D">
        <w:trPr>
          <w:trHeight w:val="300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Сторож-вахтер</w:t>
            </w:r>
          </w:p>
        </w:tc>
        <w:tc>
          <w:tcPr>
            <w:tcW w:w="13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9707,07</w:t>
            </w:r>
          </w:p>
        </w:tc>
        <w:tc>
          <w:tcPr>
            <w:tcW w:w="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58242,42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58242,42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15A5" w:rsidRPr="00B8563D">
        <w:trPr>
          <w:trHeight w:val="495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помещений(кол-во тарифных ставок приведено в таблице 26)</w:t>
            </w:r>
          </w:p>
        </w:tc>
        <w:tc>
          <w:tcPr>
            <w:tcW w:w="135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табл. 26</w:t>
            </w:r>
          </w:p>
        </w:tc>
        <w:tc>
          <w:tcPr>
            <w:tcW w:w="759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4853,5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6794,9</w:t>
            </w:r>
          </w:p>
        </w:tc>
        <w:tc>
          <w:tcPr>
            <w:tcW w:w="869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15841,944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19802,43</w:t>
            </w:r>
          </w:p>
        </w:tc>
      </w:tr>
      <w:tr w:rsidR="00EA15A5" w:rsidRPr="00B8563D">
        <w:trPr>
          <w:trHeight w:val="465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53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ФОТ</w:t>
            </w:r>
          </w:p>
        </w:tc>
        <w:tc>
          <w:tcPr>
            <w:tcW w:w="1357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393719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449340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727060</w:t>
            </w:r>
          </w:p>
        </w:tc>
        <w:tc>
          <w:tcPr>
            <w:tcW w:w="869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985170,5</w:t>
            </w:r>
          </w:p>
        </w:tc>
        <w:tc>
          <w:tcPr>
            <w:tcW w:w="56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1604306,92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2077021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Усредненный показатель площади, м2</w:t>
            </w:r>
          </w:p>
        </w:tc>
        <w:tc>
          <w:tcPr>
            <w:tcW w:w="13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1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750000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5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3350000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3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ФОТ на 1 м2 площади</w:t>
            </w:r>
          </w:p>
        </w:tc>
        <w:tc>
          <w:tcPr>
            <w:tcW w:w="1357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712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709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869" w:type="dxa"/>
            <w:gridSpan w:val="4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566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85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0,62</w:t>
            </w:r>
          </w:p>
        </w:tc>
      </w:tr>
      <w:tr w:rsidR="00EA15A5" w:rsidRPr="00B8563D">
        <w:trPr>
          <w:trHeight w:hRule="exact" w:val="23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00"/>
        </w:trPr>
        <w:tc>
          <w:tcPr>
            <w:tcW w:w="9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страховых взносов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393,71872</w:t>
            </w:r>
          </w:p>
        </w:tc>
        <w:tc>
          <w:tcPr>
            <w:tcW w:w="7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449,3402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727,06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985,1705</w:t>
            </w:r>
          </w:p>
        </w:tc>
        <w:tc>
          <w:tcPr>
            <w:tcW w:w="6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1604,30692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2077,021</w:t>
            </w:r>
          </w:p>
        </w:tc>
      </w:tr>
      <w:tr w:rsidR="00EA15A5" w:rsidRPr="00B8563D">
        <w:trPr>
          <w:trHeight w:val="300"/>
        </w:trPr>
        <w:tc>
          <w:tcPr>
            <w:tcW w:w="9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3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30,2%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118,90</w:t>
            </w:r>
          </w:p>
        </w:tc>
        <w:tc>
          <w:tcPr>
            <w:tcW w:w="74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219,57</w:t>
            </w:r>
          </w:p>
        </w:tc>
        <w:tc>
          <w:tcPr>
            <w:tcW w:w="77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297,5215</w:t>
            </w:r>
          </w:p>
        </w:tc>
        <w:tc>
          <w:tcPr>
            <w:tcW w:w="65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484,50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627,26</w:t>
            </w:r>
          </w:p>
        </w:tc>
      </w:tr>
      <w:tr w:rsidR="00EA15A5" w:rsidRPr="00B8563D">
        <w:trPr>
          <w:trHeight w:val="300"/>
        </w:trPr>
        <w:tc>
          <w:tcPr>
            <w:tcW w:w="95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512,62</w:t>
            </w:r>
          </w:p>
        </w:tc>
        <w:tc>
          <w:tcPr>
            <w:tcW w:w="74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946,63</w:t>
            </w:r>
          </w:p>
        </w:tc>
        <w:tc>
          <w:tcPr>
            <w:tcW w:w="77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1282,69</w:t>
            </w:r>
          </w:p>
        </w:tc>
        <w:tc>
          <w:tcPr>
            <w:tcW w:w="65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2088,81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2704,28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3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Усредненный показатель площади, м2</w:t>
            </w:r>
          </w:p>
        </w:tc>
        <w:tc>
          <w:tcPr>
            <w:tcW w:w="13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743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750000</w:t>
            </w:r>
          </w:p>
        </w:tc>
        <w:tc>
          <w:tcPr>
            <w:tcW w:w="77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659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</w:t>
            </w:r>
          </w:p>
        </w:tc>
        <w:tc>
          <w:tcPr>
            <w:tcW w:w="85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3350000</w:t>
            </w:r>
          </w:p>
        </w:tc>
      </w:tr>
      <w:tr w:rsidR="00EA15A5" w:rsidRPr="00B8563D">
        <w:trPr>
          <w:trHeight w:val="315"/>
        </w:trPr>
        <w:tc>
          <w:tcPr>
            <w:tcW w:w="9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5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ФОТ на 1 м2 площади</w:t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743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1,26</w:t>
            </w:r>
          </w:p>
        </w:tc>
        <w:tc>
          <w:tcPr>
            <w:tcW w:w="77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659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85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0,81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Прочие расходы:</w:t>
      </w:r>
    </w:p>
    <w:p w:rsidR="00EA15A5" w:rsidRPr="00B8563D" w:rsidRDefault="00DE3202">
      <w:pPr>
        <w:pStyle w:val="ae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Отчисления на социальные нужды производятся согласно Федеральному закону № 212-ФЗ «О страховых взносах… (редакция от 28.12.2010)».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Общий норматив отчислений в государственные внебюджетные фонды составляет 30,2 % от фонда оплаты труда.  </w:t>
      </w:r>
    </w:p>
    <w:p w:rsidR="00EA15A5" w:rsidRPr="00B8563D" w:rsidRDefault="00DE3202">
      <w:pPr>
        <w:pStyle w:val="ae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Расчет затрат на оплату труда работников управляющей организации.</w:t>
      </w:r>
    </w:p>
    <w:p w:rsidR="00EA15A5" w:rsidRPr="00B8563D" w:rsidRDefault="00DE3202">
      <w:pPr>
        <w:pStyle w:val="ae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1.1 Затраты  фонда оплаты труда и страховые взносы.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560" w:type="dxa"/>
        <w:tblInd w:w="93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727"/>
        <w:gridCol w:w="2417"/>
        <w:gridCol w:w="1116"/>
        <w:gridCol w:w="976"/>
        <w:gridCol w:w="976"/>
        <w:gridCol w:w="1116"/>
        <w:gridCol w:w="1116"/>
        <w:gridCol w:w="1116"/>
      </w:tblGrid>
      <w:tr w:rsidR="00EA15A5" w:rsidRPr="00B8563D">
        <w:trPr>
          <w:trHeight w:val="300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9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9" w:type="dxa"/>
            <w:gridSpan w:val="6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1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ФОТ управляющей организации,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тыс.руб. в месяц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393,719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449,34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727,06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985,17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1604,3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2077,02</w:t>
            </w:r>
          </w:p>
        </w:tc>
      </w:tr>
      <w:tr w:rsidR="00EA15A5" w:rsidRPr="00B8563D">
        <w:trPr>
          <w:trHeight w:val="52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страховые  взносы 30,2%, тыс. руб. в месяц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219,57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297,52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484,50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627,26</w:t>
            </w:r>
          </w:p>
        </w:tc>
      </w:tr>
      <w:tr w:rsidR="00EA15A5" w:rsidRPr="00B8563D">
        <w:trPr>
          <w:trHeight w:val="1035"/>
        </w:trPr>
        <w:tc>
          <w:tcPr>
            <w:tcW w:w="9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оплату труда работников управляющей организации с учетом затрат на страховые взносы</w:t>
            </w:r>
          </w:p>
        </w:tc>
        <w:tc>
          <w:tcPr>
            <w:tcW w:w="9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512,62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585,04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946,63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1282,69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2088,81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2704,28</w:t>
            </w:r>
          </w:p>
        </w:tc>
      </w:tr>
    </w:tbl>
    <w:p w:rsidR="00EA15A5" w:rsidRPr="00B8563D" w:rsidRDefault="00EA1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1"/>
          <w:numId w:val="18"/>
        </w:numPr>
        <w:spacing w:before="30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Арендная плата за 1 м2 административных помещений  управляющих организаций.</w:t>
      </w:r>
    </w:p>
    <w:p w:rsidR="00EA15A5" w:rsidRPr="00B8563D" w:rsidRDefault="00DE3202">
      <w:pPr>
        <w:pStyle w:val="ae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Принимается  на договорной основе, при этом цена не должна превышать  стоимости предложений аренды собственников нежилых помещений или расчетной цены арендной платы за нежилые помещений, если  данное помещений находится в собственности муниципального образования (амортизация административных помещений, в случае если данная недвижимость находится в собственности управляющей организации)</w:t>
      </w:r>
    </w:p>
    <w:p w:rsidR="00EA15A5" w:rsidRPr="00B8563D" w:rsidRDefault="00DE3202">
      <w:pPr>
        <w:pStyle w:val="ae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33"/>
        <w:gridCol w:w="2503"/>
        <w:gridCol w:w="911"/>
        <w:gridCol w:w="911"/>
        <w:gridCol w:w="910"/>
        <w:gridCol w:w="1067"/>
        <w:gridCol w:w="1064"/>
        <w:gridCol w:w="1172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нормативная площадь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административных и хозяйственных помещений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EA15A5" w:rsidRPr="00B8563D">
        <w:trPr>
          <w:trHeight w:val="45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примера расчета принимается  размер арендной платы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размер арендной платы за 1 м2 общей площади арендуемых помещений и амортизационных затрат, руб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300*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300*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300*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300*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300*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300*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тыс. руб. в месяц (с НДС)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57,6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</w:tr>
    </w:tbl>
    <w:p w:rsidR="00EA15A5" w:rsidRPr="00B8563D" w:rsidRDefault="00DE3202">
      <w:pPr>
        <w:pStyle w:val="ae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*средний размер показателей  для г. Владимира</w:t>
      </w:r>
    </w:p>
    <w:p w:rsidR="00EA15A5" w:rsidRPr="00B8563D" w:rsidRDefault="00EA15A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Плата за коммунальные услуги, энергоснабжения, сети связи, охрану объекта административных зданий (помещений) управляющих организаций.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4"/>
        <w:gridCol w:w="3375"/>
        <w:gridCol w:w="986"/>
        <w:gridCol w:w="986"/>
        <w:gridCol w:w="986"/>
        <w:gridCol w:w="986"/>
        <w:gridCol w:w="1186"/>
        <w:gridCol w:w="1186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нормативная площадь административных и хозяйственных помещений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затрат  за коммунальные  услуги,электроснабжения, услуги связи, охраны и т.д., руб/м2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70,75*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70,75*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62,34*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62,34*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58,62*</w:t>
            </w:r>
          </w:p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(вахтер-охрана в ФОТ)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58,62* </w:t>
            </w:r>
          </w:p>
          <w:p w:rsidR="00EA15A5" w:rsidRPr="00B8563D" w:rsidRDefault="00DE320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(вахтер-охрана в ФОТ)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на оплату коммунальных платежей, тыс. руб. в месяц ( сНДС)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13,02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13,58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15,52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21,51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25,68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29,95 </w:t>
            </w:r>
          </w:p>
        </w:tc>
      </w:tr>
    </w:tbl>
    <w:p w:rsidR="00EA15A5" w:rsidRPr="00B8563D" w:rsidRDefault="00DE3202">
      <w:pPr>
        <w:pStyle w:val="ae"/>
        <w:spacing w:before="20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*средние данные  по управляющим организациям</w:t>
      </w:r>
    </w:p>
    <w:p w:rsidR="00EA15A5" w:rsidRPr="00B8563D" w:rsidRDefault="00EA15A5">
      <w:pPr>
        <w:pStyle w:val="ae"/>
        <w:spacing w:after="0"/>
        <w:ind w:left="405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Сводная таблица затрат на содержание управляющих организаций.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45"/>
        <w:gridCol w:w="3134"/>
        <w:gridCol w:w="1056"/>
        <w:gridCol w:w="1056"/>
        <w:gridCol w:w="1196"/>
        <w:gridCol w:w="1196"/>
        <w:gridCol w:w="1196"/>
        <w:gridCol w:w="1196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таблиц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оплату труда работников управляющей организации и затрат на страховые взносы, тыс. руб в месяц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512,62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946,63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1282,69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2088,81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2704,28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18%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180,43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383,86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494,64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663,35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1182,81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1579,33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2516,39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3242,65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 на  содержание  административных помещений , тыс. руб. в месяц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80,64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104,58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144,90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183,96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214,62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на оплату коммунальных платежей административных помещений, тыс. руб в месяц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14,29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14,86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18,08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24,31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28,25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35,05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базовые расходы, связанные с выполнением управляющими организациями функций по управлению многоквартирным домом.**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754920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907,87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1305470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1748540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2728600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3492320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Усредненный показатель площади обслуживания, 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1 м2 жилых помещений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жилых домов, руб. в месяц (на среднее значение показателя площади)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2,51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1,04</w:t>
            </w:r>
          </w:p>
        </w:tc>
      </w:tr>
      <w:tr w:rsidR="00EA15A5" w:rsidRPr="00B8563D">
        <w:trPr>
          <w:trHeight w:val="28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Общеэксплуатационные расходы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ФОТ управляющей организации, .руб / м2  в месяц (см. таблицу 11)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Общеэксплуатационные расходы в размере 30% от ФОТ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0,19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затраты на содержание управляющих организаций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(строка 17+строка 19)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1,23</w:t>
            </w:r>
          </w:p>
        </w:tc>
      </w:tr>
    </w:tbl>
    <w:p w:rsidR="00EA15A5" w:rsidRPr="00B8563D" w:rsidRDefault="00EA15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A5" w:rsidRPr="00B8563D" w:rsidRDefault="00DE3202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*Нормативная величина общеэксплуатационных расходов определяется в процентах от фонда оплаты труда работников, занятых содержанием общего имущества в многоквартирных жилых домах.</w:t>
      </w:r>
    </w:p>
    <w:p w:rsidR="00EA15A5" w:rsidRPr="00B8563D" w:rsidRDefault="00DE3202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** Расходы, связанные с выполнением управляющими организациями функций по управлению многоквартирным домом не включают расходы по начислению платежей за коммунальные услуги физическим и юридическим лицам.</w:t>
      </w:r>
    </w:p>
    <w:p w:rsidR="00EA15A5" w:rsidRPr="00B8563D" w:rsidRDefault="00EA15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A5" w:rsidRPr="00B8563D" w:rsidRDefault="00DE3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бесперебойной деятельности административно-хозяйственного персонала: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почтовые, телеграфные, телефонные и другие подобные услуги, оплата услуг связи, включая расходы на содержание и эксплуатацию телефонных станций, коммутаторов, установок диспетчерской, радио-, а также </w:t>
      </w: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факсимильной, спутниковой и других видов связи, электронной почты и других информационных систем, используемых для управления организацией, расходы на аренду указанных средств связи или на оплату соответствующих услуг, предоставляемых другими организациями по договорам;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эксплуатации вычислительной техники, используемой для управления и находящейся на балансе организации, а также расходы на оплату соответствующих работ, услуг, выполняемых по договорам;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Типографские расходы;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канцелярские товары, бланки учета, отчетности и других документов, периодических изданий, необходимых для достижения производственных целей и управления предприятием, на приобретение технической литературы, переплетные работы;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служебного автотранспорта, расходы на компенсацию за использование для служебных поездок личных легковых автомобилей в соответствии с установленными законодательством нормами;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командировки работников, в соответствие установленными законодательством нормами (затраты на проезд работника в оба конца, наем жилого помещения, суточные, оформление, выдача виз и др.);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юридических, информационных, консультационных и иных аналогичных услуг в соответствии с заключенными договорами;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аудиторских услуг, связанных с проверкой достоверности бухгалтерской (финансовой) отчетности, в соответствии с действующим законодательством;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инвентаря общехозяйственного назначения  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и расходы по ремонту и стирке бесплатно выдаваемых специальной одежды, специальной обуви и других средств индивидуальной защиты;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приобретением аптечек и медикаментов;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необходимых справочников и плакатов по технике безопасности, предупреждению несчастных случаев и заболеваний, а также улучшению условий труда;</w:t>
      </w:r>
    </w:p>
    <w:p w:rsidR="00EA15A5" w:rsidRPr="00B8563D" w:rsidRDefault="00DE3202">
      <w:pPr>
        <w:pStyle w:val="a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предусмотренные номенклатурой мероприятий по охране труда и технике безопасности.</w:t>
      </w:r>
    </w:p>
    <w:p w:rsidR="00EA15A5" w:rsidRPr="00B8563D" w:rsidRDefault="00DE3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работ:</w:t>
      </w:r>
    </w:p>
    <w:p w:rsidR="00EA15A5" w:rsidRPr="00B8563D" w:rsidRDefault="00DE3202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услуг по охране имущества, обслуживанию охранно-пожарной сигнализации, услуг пожарной охраны и иных услуг охранной деятельности, а также расходы на содержание собственной службы безопасности, в тех случаях, </w:t>
      </w: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организации в установленном порядке предоставлено право иметь службу безопасности, расходы на содержание и износ противопожарного инвентаря, оборудования, спецодежды и др.</w:t>
      </w:r>
    </w:p>
    <w:p w:rsidR="00EA15A5" w:rsidRPr="00B8563D" w:rsidRDefault="00DE32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общеэксплуатационные расходы:</w:t>
      </w:r>
    </w:p>
    <w:p w:rsidR="00EA15A5" w:rsidRPr="00B8563D" w:rsidRDefault="00DE3202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обязательное и добровольное страхование имущества предприятий и организаций в соответствии с установленным законодательством порядком и в других разрешенных законодательством страховых случаях;</w:t>
      </w:r>
    </w:p>
    <w:p w:rsidR="00EA15A5" w:rsidRPr="00B8563D" w:rsidRDefault="00DE3202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по кредитам банков (за исключением ссуд, связанных с приобретением основных средств, нематериальных активов), а также по бюджетным ссудам, кроме ссуд, выданных на инвестиции;</w:t>
      </w:r>
    </w:p>
    <w:p w:rsidR="00EA15A5" w:rsidRPr="00B8563D" w:rsidRDefault="00DE3202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приобретением права на использование программ для ЭВМ, баз данных по договорам с правообладателем, а также расходы на обновление программ для ЭВМ и баз данных, расходы на получение лицензий и др.;</w:t>
      </w:r>
    </w:p>
    <w:p w:rsidR="00EA15A5" w:rsidRPr="00B8563D" w:rsidRDefault="00DE3202">
      <w:pPr>
        <w:pStyle w:val="ae"/>
        <w:numPr>
          <w:ilvl w:val="0"/>
          <w:numId w:val="22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рекламу производимых (приобретенных) и (или) реализуемых товаров (работ, услуг), товарного знака и знака обслуживания, включая участие в выставках и ярмарках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p w:rsidR="00EA15A5" w:rsidRPr="00B8563D" w:rsidRDefault="00EA15A5">
      <w:pPr>
        <w:pStyle w:val="ae"/>
        <w:spacing w:before="20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8"/>
        </w:numPr>
        <w:spacing w:before="20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3атраты  на уборку придомовых территорий  многоквартирных жилых домов.</w:t>
      </w:r>
    </w:p>
    <w:p w:rsidR="00EA15A5" w:rsidRPr="00B8563D" w:rsidRDefault="00DE3202">
      <w:pPr>
        <w:pStyle w:val="ae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Дворник – 1 разряд. Месячный фонд оплаты труда – 9,707 тыс. руб</w:t>
      </w:r>
    </w:p>
    <w:p w:rsidR="00EA15A5" w:rsidRPr="00B8563D" w:rsidRDefault="00DE320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96"/>
        <w:gridCol w:w="2612"/>
        <w:gridCol w:w="1126"/>
        <w:gridCol w:w="1126"/>
        <w:gridCol w:w="1126"/>
        <w:gridCol w:w="1196"/>
        <w:gridCol w:w="1196"/>
        <w:gridCol w:w="1266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Усредненный показатель общей площади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придомовых территорий с твердым покрытием*, 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189000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870000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2320000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норма выработки на 1 дворника  при норме времени 2,88 часа в день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дворников при среднедневной продолжительности рабочего дня 2,88 часа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фонда оплаты труда в месяц в соответствии с разрядом работ и отработкой полного нормируемого объема работ, тыс. руб.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145,61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184,43 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242,68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291,21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397,99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815,39 </w:t>
            </w:r>
          </w:p>
        </w:tc>
      </w:tr>
      <w:tr w:rsidR="00EA15A5" w:rsidRPr="00B8563D">
        <w:trPr>
          <w:trHeight w:val="592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30% от ФОТ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43,683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55,329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72,804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87,363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119,397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244,617</w:t>
            </w:r>
          </w:p>
        </w:tc>
      </w:tr>
      <w:tr w:rsidR="00EA15A5" w:rsidRPr="00B8563D">
        <w:trPr>
          <w:trHeight w:val="503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содержание дворников в месяц,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189,293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239,759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555,243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378,573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517,387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1060,007</w:t>
            </w:r>
          </w:p>
        </w:tc>
      </w:tr>
      <w:tr w:rsidR="00EA15A5" w:rsidRPr="00B8563D">
        <w:trPr>
          <w:trHeight w:val="68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уборочный инвентарь на 1 дворника   в месяц, тыс. руб.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2,100</w:t>
            </w:r>
          </w:p>
        </w:tc>
      </w:tr>
      <w:tr w:rsidR="00EA15A5" w:rsidRPr="00B8563D">
        <w:trPr>
          <w:trHeight w:val="1016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 на количество дворников в месяц, тыс. руб.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39,90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52,50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86,10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176,40</w:t>
            </w:r>
          </w:p>
        </w:tc>
      </w:tr>
      <w:tr w:rsidR="00EA15A5" w:rsidRPr="00B8563D">
        <w:trPr>
          <w:trHeight w:val="1859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расходные материалы, используемые при уборке территорий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(среднегодовой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 затрат в месяц):песок, соль, хлориды, рублей на 1000 м2 в месяц, тыс.руб.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1,572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1,572</w:t>
            </w:r>
          </w:p>
        </w:tc>
      </w:tr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1232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придомовой территории подлежащей уборки с применением посыпки , 1000 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EA15A5" w:rsidRPr="00B8563D">
        <w:trPr>
          <w:trHeight w:val="109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расходные материалы с учетом придомовой территории, руб  в месяц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118,69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154,05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188,80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259,38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518,76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строкам 5,7 и 10, тыс. руб.</w:t>
            </w: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315,743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398,349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761,793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630,373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862,867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1755,167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показатели площади жилья, 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1100 000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2000 000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3350 000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затраты на 1 м2 площади жилья, руб/м2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0,52</w:t>
            </w:r>
          </w:p>
        </w:tc>
      </w:tr>
    </w:tbl>
    <w:p w:rsidR="00EA15A5" w:rsidRPr="00B8563D" w:rsidRDefault="00EA15A5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*Площадь придомовых территорий определена по нормам отвода земельного участка под строительство  жилого дома,  в зависимости от этажности. При расчете уточняется по фактическим площадям земельных участков (за исключением площади застройки) жилых многоквартирных жилых домов, находящихся в управлении организации.</w:t>
      </w:r>
    </w:p>
    <w:p w:rsidR="00EA15A5" w:rsidRPr="00B8563D" w:rsidRDefault="00EA15A5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599"/>
        <w:gridCol w:w="1590"/>
        <w:gridCol w:w="1442"/>
        <w:gridCol w:w="1239"/>
        <w:gridCol w:w="1262"/>
        <w:gridCol w:w="1239"/>
      </w:tblGrid>
      <w:tr w:rsidR="00EA15A5" w:rsidRPr="00B8563D">
        <w:trPr>
          <w:trHeight w:val="1080"/>
        </w:trPr>
        <w:tc>
          <w:tcPr>
            <w:tcW w:w="9370" w:type="dxa"/>
            <w:gridSpan w:val="6"/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соотношения общей площади многоквартирных домов  по региональной программе, с учетом доли дифференцированных типов многоквартирных домов (МКД)  Владимирской области к площади придомовой территории</w:t>
            </w:r>
          </w:p>
        </w:tc>
      </w:tr>
      <w:tr w:rsidR="00EA15A5" w:rsidRPr="00B8563D">
        <w:trPr>
          <w:trHeight w:val="1200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м2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этажные МКД (арх. 508)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4-5-этажные МКД (арх. 716)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9-этажные МКД (арх. 803)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10-17-этажные МКД (арх. 1239)</w:t>
            </w:r>
          </w:p>
        </w:tc>
      </w:tr>
      <w:tr w:rsidR="00EA15A5" w:rsidRPr="00B8563D">
        <w:trPr>
          <w:trHeight w:val="239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15A5" w:rsidRPr="00B8563D">
        <w:trPr>
          <w:trHeight w:val="630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жилья, м2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6904</w:t>
            </w:r>
          </w:p>
        </w:tc>
      </w:tr>
      <w:tr w:rsidR="00EA15A5" w:rsidRPr="00B8563D">
        <w:trPr>
          <w:trHeight w:val="765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придомовой территории, м2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5A5" w:rsidRPr="00B8563D">
        <w:trPr>
          <w:trHeight w:val="675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придомовой территории с твердым 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покрытием, м2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*Площадь газонов, м2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</w:tr>
    </w:tbl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34"/>
        <w:gridCol w:w="1133"/>
        <w:gridCol w:w="1559"/>
        <w:gridCol w:w="1132"/>
        <w:gridCol w:w="1276"/>
        <w:gridCol w:w="1137"/>
      </w:tblGrid>
      <w:tr w:rsidR="00EA15A5" w:rsidRPr="00B8563D">
        <w:trPr>
          <w:trHeight w:val="239"/>
        </w:trPr>
        <w:tc>
          <w:tcPr>
            <w:tcW w:w="3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15A5" w:rsidRPr="00B8563D">
        <w:trPr>
          <w:trHeight w:val="915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соотношения площади придомовой территории с твердым покрытием к площади жилья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типоразмерных групп, процент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коэффициент соотношения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соотношения площади газонов к площади жилья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типоразмерных групп, процент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A15A5" w:rsidRPr="00B8563D">
        <w:trPr>
          <w:trHeight w:val="402"/>
        </w:trPr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коэффициент соотношения газонов к площадт жилья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Затраты на уборку помещений, входящих в состав общего имущества в многоквартирных жилых домах (уборка тамбуров, холлов, коридоров, лифтовых площадок, лифтовых холлов, кабин, лестничных площадок и маршей).</w:t>
      </w: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4"/>
        <w:gridCol w:w="2361"/>
        <w:gridCol w:w="916"/>
        <w:gridCol w:w="1056"/>
        <w:gridCol w:w="1196"/>
        <w:gridCol w:w="1196"/>
        <w:gridCol w:w="1196"/>
        <w:gridCol w:w="1196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площадь помещений в управляемых многоквартирных домах, тыс. 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общего имущества в многоквартирных жилых домах, 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50000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62500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137500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418750 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по уборке помещений (коммерческое предложение), рублей в месяц при периодичности уборки -1 влажная и 1 сухая уборка в неделю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на уборку помещений общего имущества жилого дома, руб. в месяц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550 000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687500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1031250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1512500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2750000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4605250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1 м2 жилых помещений квартир, руб. в месяц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1,38</w:t>
            </w:r>
          </w:p>
        </w:tc>
      </w:tr>
    </w:tbl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p w:rsidR="00EA15A5" w:rsidRPr="00B8563D" w:rsidRDefault="00DE3202">
      <w:pPr>
        <w:pStyle w:val="ae"/>
        <w:numPr>
          <w:ilvl w:val="0"/>
          <w:numId w:val="18"/>
        </w:numPr>
        <w:spacing w:before="200" w:after="0"/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Затраты на вывозку бытового мусора (с учетом затрат на его утилизацию)</w:t>
      </w:r>
    </w:p>
    <w:p w:rsidR="00EA15A5" w:rsidRPr="00B8563D" w:rsidRDefault="00DE320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(по коммерческим предложениям организаций, имеющих допуск к производству данных работ по цене, предложенной на условиях отбора организаций на выполнение данных  услуг населению).</w:t>
      </w:r>
    </w:p>
    <w:p w:rsidR="00EA15A5" w:rsidRPr="00B8563D" w:rsidRDefault="00DE320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18</w:t>
      </w:r>
    </w:p>
    <w:p w:rsidR="00EA15A5" w:rsidRPr="00B8563D" w:rsidRDefault="00EA15A5">
      <w:pPr>
        <w:pStyle w:val="ae"/>
        <w:spacing w:before="20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86"/>
        <w:gridCol w:w="2618"/>
        <w:gridCol w:w="919"/>
        <w:gridCol w:w="919"/>
        <w:gridCol w:w="918"/>
        <w:gridCol w:w="1039"/>
        <w:gridCol w:w="1039"/>
        <w:gridCol w:w="1133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отходов бытового мусора от жилых домов (многоквартирных), кг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0,926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0,926 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0,926 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0,926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0,926 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по вывозу бытового мусора, руб/м2  на основании тарифов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2,93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2,93 </w:t>
            </w:r>
          </w:p>
        </w:tc>
      </w:tr>
    </w:tbl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  Расчет норм отхода бытового мусора: нормативное количество проживающих 400000/18 м2=22222 чел.  Нормы вывоза бытовых отходов в год на одного человека- 200 кг (города большие). От жилых домов площадью 400000 м2 в год вывозится 22 222 чел х 200 кг =4 444 400 кг . Среднее кол-во в месяц =4 444 400/12=370367 кг. 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Нормы объема вывоза в месяц на 1 м2 площади =370367кг : 400000=0,926 кг </w:t>
      </w:r>
    </w:p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Основание: по п. 1 принят норматив накопления ТБО по ГОСТ Р 51617-2000 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А.1</w:t>
      </w:r>
    </w:p>
    <w:p w:rsidR="00EA15A5" w:rsidRPr="00B8563D" w:rsidRDefault="00DE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вывоза бытовых отходов</w:t>
      </w:r>
    </w:p>
    <w:tbl>
      <w:tblPr>
        <w:tblW w:w="96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18"/>
        <w:gridCol w:w="2086"/>
        <w:gridCol w:w="1870"/>
        <w:gridCol w:w="1925"/>
        <w:gridCol w:w="1886"/>
      </w:tblGrid>
      <w:tr w:rsidR="00EA15A5" w:rsidRPr="00B8563D"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77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Нормы вывоза бытовых отходов, кг (л) на одного человека в год</w:t>
            </w:r>
          </w:p>
        </w:tc>
      </w:tr>
      <w:tr w:rsidR="00EA15A5" w:rsidRPr="00B8563D"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Твердых отходов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Твердых отходов от прочих зданий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Жидких отходов из выгребов (при отсутствии канализации)</w:t>
            </w: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Смёта с 1 м2 твердых покрытий улиц, площадей и парков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Крупнейшие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225 (1000)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450 (1500)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 - (3500)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15 (20)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9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Крупнейшие с численностью населения в тыс.чел.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а) св. 500 до 1000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225 (1000)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450 (1500)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- (3500)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15 (20)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б) св. 250 до 500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220 (950)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375 (1300)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- (2740)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10 (16)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200 (920)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335 (1190)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- (2340)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7 (11)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195 (910)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315 (1140)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- (2140)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 (8)</w:t>
            </w:r>
          </w:p>
        </w:tc>
      </w:tr>
      <w:tr w:rsidR="00EA15A5" w:rsidRPr="00B8563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190 (900)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300 (1100)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- (2000)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 (8)</w:t>
            </w:r>
          </w:p>
        </w:tc>
      </w:tr>
    </w:tbl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Примечания</w:t>
      </w:r>
    </w:p>
    <w:p w:rsidR="00EA15A5" w:rsidRPr="00B8563D" w:rsidRDefault="00DE3202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Владимирская область относиться к </w:t>
      </w:r>
      <w:r w:rsidRPr="00B856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563D">
        <w:rPr>
          <w:rFonts w:ascii="Times New Roman" w:hAnsi="Times New Roman" w:cs="Times New Roman"/>
          <w:sz w:val="28"/>
          <w:szCs w:val="28"/>
        </w:rPr>
        <w:t xml:space="preserve"> (</w:t>
      </w:r>
      <w:r w:rsidRPr="00B856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63D">
        <w:rPr>
          <w:rFonts w:ascii="Times New Roman" w:hAnsi="Times New Roman" w:cs="Times New Roman"/>
          <w:sz w:val="28"/>
          <w:szCs w:val="28"/>
        </w:rPr>
        <w:t>) климатическому  региону (поясу), с показателями  соответствующие ему температура воздуха &lt;-9,7 °С&gt; и скорость ветра &lt;5,6 м/с &gt; (поправки к нормам отсутствуют)</w:t>
      </w:r>
    </w:p>
    <w:p w:rsidR="00EA15A5" w:rsidRPr="00B8563D" w:rsidRDefault="00DE3202">
      <w:pPr>
        <w:pStyle w:val="ae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вывоза крупногабаритных бытовых отходов следует принимать в размере 5 %, в составе приведенных значений твердых бытовых отходов.</w:t>
      </w:r>
    </w:p>
    <w:p w:rsidR="00EA15A5" w:rsidRPr="00B8563D" w:rsidRDefault="00EA15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Сроки и периодичность вывоза бытового мусора в соответствии с п. 2.2.1. СанПиН 42-128-4690-88 при временном хранении отходов в дворовых сборниках должна быть исключена возможность их загнивания и разложения. Поэтому срок хранения в теплое время (при плюсовой температуре – свыше +5 град.) не более одних суток (ежедневный вывоз). Срок хранения в холодное время года (при температуре -5° и ниже) должен быть не более трех суток 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Летний период – апрель-октябрь . Зимний период ноябрь-март. Среднегодовое количество вывозов = 150/3+216=266 Среднемесячное  количество вывозов– 266/12=22 вывоза</w:t>
      </w:r>
    </w:p>
    <w:p w:rsidR="00EA15A5" w:rsidRPr="00B8563D" w:rsidRDefault="00DE3202">
      <w:pPr>
        <w:pStyle w:val="ae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Затраты на техобслуживание, техническое освидетельствование  и диагностическое обследование лифтов.</w:t>
      </w: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19</w:t>
      </w:r>
    </w:p>
    <w:p w:rsidR="00EA15A5" w:rsidRPr="00B8563D" w:rsidRDefault="00EA15A5">
      <w:pPr>
        <w:pStyle w:val="ae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37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6"/>
        <w:gridCol w:w="3594"/>
        <w:gridCol w:w="1133"/>
        <w:gridCol w:w="1133"/>
        <w:gridCol w:w="1421"/>
      </w:tblGrid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3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затрат по лифтам в зависимости от количества остановок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лифтов – количество остановок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10-12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13-17 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затрат на обслуживание лифтов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2900*2=</w:t>
            </w:r>
          </w:p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5400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Наибольший  показатель поэтажной площади квартир на 1 лифт (СНИП 31-01-2003 Приложение Г)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лифтов при максимальной поэтажной площади квартир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площадь жилых помещений га 1 лифтовой узел по высотным жилых домах массовой застройки Владимирской области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лифтов при условиях строки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Затраты на содержание и обслуживание лифтов, руб на м2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2,33</w:t>
            </w:r>
          </w:p>
        </w:tc>
      </w:tr>
    </w:tbl>
    <w:p w:rsidR="00EA15A5" w:rsidRPr="00B8563D" w:rsidRDefault="00EA15A5">
      <w:pPr>
        <w:pStyle w:val="ae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8"/>
        </w:num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Расходы на оплату услуг специализированных организаций по обслуживанию внутридомовых инженерных систем водоснабжения, водоотведения, отопления.</w:t>
      </w:r>
    </w:p>
    <w:p w:rsidR="00EA15A5" w:rsidRPr="00B8563D" w:rsidRDefault="00EA15A5">
      <w:pPr>
        <w:pStyle w:val="ae"/>
        <w:spacing w:before="200" w:after="0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pStyle w:val="ae"/>
        <w:keepNext/>
        <w:spacing w:before="120" w:after="120" w:line="240" w:lineRule="auto"/>
        <w:ind w:left="4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обслуживание и ремонт инженерного оборудования</w:t>
      </w:r>
    </w:p>
    <w:p w:rsidR="00EA15A5" w:rsidRPr="00B8563D" w:rsidRDefault="00DE3202">
      <w:pPr>
        <w:pStyle w:val="ae"/>
        <w:numPr>
          <w:ilvl w:val="1"/>
          <w:numId w:val="23"/>
        </w:num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i395097"/>
      <w:bookmarkEnd w:id="0"/>
      <w:r w:rsidRPr="00B85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Теплоснабжение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стоякам. Распределение теплоносителя </w:t>
      </w: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производиться по температурам возвращаемой (обратной) воды по данным проектной или наладочной организации.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Промывку систем отопления в период подготовки домов к зиме следует производить гидропневматическим или химическим (комплексным) способом.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отопления опорожненными не допускается.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Теплообменники перед пуском системы следует очистить химическим или механическим способом.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Гидравлические испытания должны проводиться после промывки системы отопления. Гидравлические испытания оборудования тепловых пунктов и систем отопления следует производить раздельно.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пункты и системы должны испытываться давлением, равным 1,25 проектного рабочего давления на вводе теплосети.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Теплообменники систем отопления со стороны межтрубного пространства (для кожухотрубных теплообменников) должны испытываться при снятых калачах, передних и задних крышках.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425499"/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Гидравлические испытания должны производиться не реже одного раза в год на давление, равное 1,25 рабочего давления теплоносителя, но не менее чем 1,0 МПа (10 кгс/см</w:t>
      </w:r>
      <w:r w:rsidRPr="00B856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bookmarkEnd w:id="1"/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отопления, тепловой узел и теплообменники следует считать выдержавшими испытания, если не обнаружено видимой утечки воды и падения давления по контрольному манометру в течение 15 мин. (увеличение давления в тепловых сетях не является основанием для увеличения рабочего давления в системах отопления. В этом случае теплоснабжающая организация обязана установить устройства для стабилизации рабочего давления).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Пробный пуск системы отопления следует производить после ее опрессовки и промывки с доведением температуры теплоносителя до 80-85 °С, при этом удаляется воздух из системы и проверяется прогрев всех отопительных приборов.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испытания водоподогревателей следует производить не реже одного раза в пять лет.</w:t>
      </w:r>
    </w:p>
    <w:p w:rsidR="00EA15A5" w:rsidRPr="00B8563D" w:rsidRDefault="00DE3202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воздуха из систем центрального отопления через воздухосборник или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данной системы, а также после ее подпитки, в соответствии с инструкцией (см. п. </w:t>
      </w:r>
      <w:hyperlink r:id="rId10" w:anchor="i413464" w:history="1">
        <w:r w:rsidRPr="00B8563D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5.2.6</w:t>
        </w:r>
      </w:hyperlink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.г).</w:t>
      </w:r>
    </w:p>
    <w:p w:rsidR="00EA15A5" w:rsidRPr="00B8563D" w:rsidRDefault="00DE3202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Надежная эксплуатация систем водяного отопления должна обеспечиваться проведением следующих работ:</w:t>
      </w:r>
    </w:p>
    <w:p w:rsidR="00EA15A5" w:rsidRPr="00B8563D" w:rsidRDefault="00DE3202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осмотр разводящих трубопроводов - не реже одного раза в месяц:</w:t>
      </w:r>
    </w:p>
    <w:p w:rsidR="00EA15A5" w:rsidRPr="00B8563D" w:rsidRDefault="00DE3202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реже одного раза в неделю;</w:t>
      </w:r>
    </w:p>
    <w:p w:rsidR="00EA15A5" w:rsidRPr="00B8563D" w:rsidRDefault="00DE3202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удаление воздуха из системы отопления;</w:t>
      </w:r>
    </w:p>
    <w:p w:rsidR="00EA15A5" w:rsidRPr="00B8563D" w:rsidRDefault="00DE3202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EA15A5" w:rsidRPr="00B8563D" w:rsidRDefault="00DE3202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повседневный контроль за температурой и давлением теплоносителя.</w:t>
      </w:r>
    </w:p>
    <w:p w:rsidR="00EA15A5" w:rsidRPr="00B8563D" w:rsidRDefault="00DE3202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должны заменяться на более совершенные).</w:t>
      </w:r>
    </w:p>
    <w:p w:rsidR="00EA15A5" w:rsidRPr="00B8563D" w:rsidRDefault="00DE3202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органы задвижек и вентилей следует закрывать два раза в месяц до отказа с последующим открытием в прежнее положение.</w:t>
      </w:r>
    </w:p>
    <w:p w:rsidR="00EA15A5" w:rsidRPr="00B8563D" w:rsidRDefault="00DE320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уплотняющих прокладок фланцевых соединений должна производиться не реже одного раза в пять лет.</w:t>
      </w:r>
    </w:p>
    <w:p w:rsidR="00EA15A5" w:rsidRPr="00B8563D" w:rsidRDefault="00DE3202">
      <w:pPr>
        <w:pStyle w:val="ae"/>
        <w:keepNext/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i445125"/>
      <w:bookmarkEnd w:id="2"/>
      <w:r w:rsidRPr="00B8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 Горячее водоснабжение</w:t>
      </w:r>
    </w:p>
    <w:p w:rsidR="00EA15A5" w:rsidRPr="00B8563D" w:rsidRDefault="00DE320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Водоподогреватели системы горячего водоснабжения следует не реже одного раза в год проверять на плотность под давлением водопровода или теплосети, а также подвергать гидравлическим испытаниям согласно требованиям.</w:t>
      </w:r>
    </w:p>
    <w:p w:rsidR="00EA15A5" w:rsidRPr="00B8563D" w:rsidRDefault="00DE320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систем для ремонта должно производиться на срок не более двух недель. В отдельных случаях по согласованию с органом местного самоуправления допускается увеличение срока отключения систем горячего водоснабжения.</w:t>
      </w:r>
    </w:p>
    <w:p w:rsidR="00EA15A5" w:rsidRPr="00B8563D" w:rsidRDefault="00DE320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</w:p>
    <w:p w:rsidR="00EA15A5" w:rsidRPr="00B8563D" w:rsidRDefault="00DE320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</w:t>
      </w:r>
    </w:p>
    <w:p w:rsidR="00EA15A5" w:rsidRPr="00B8563D" w:rsidRDefault="00DE3202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Наладку регуляторов следует проводить в соответствии с инструкцией завода-изготовителя.</w:t>
      </w:r>
    </w:p>
    <w:p w:rsidR="00EA15A5" w:rsidRPr="00B8563D" w:rsidRDefault="00DE3202">
      <w:pPr>
        <w:pStyle w:val="ae"/>
        <w:keepNext/>
        <w:numPr>
          <w:ilvl w:val="1"/>
          <w:numId w:val="34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i498776"/>
      <w:bookmarkEnd w:id="3"/>
      <w:r w:rsidRPr="00B8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Внутренний водопровод и канализация</w:t>
      </w:r>
    </w:p>
    <w:p w:rsidR="00EA15A5" w:rsidRPr="00B8563D" w:rsidRDefault="00EA15A5">
      <w:pPr>
        <w:pStyle w:val="ae"/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A5" w:rsidRPr="00B8563D" w:rsidRDefault="00DE3202">
      <w:pPr>
        <w:pStyle w:val="ae"/>
        <w:numPr>
          <w:ilvl w:val="0"/>
          <w:numId w:val="25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ремонтных работ систем водоснабжения и канализации следует осуществлять в соответствии с Правилами по технике безопасности при текущем и ремонте жилых домов</w:t>
      </w:r>
    </w:p>
    <w:p w:rsidR="00EA15A5" w:rsidRPr="00B8563D" w:rsidRDefault="00EA15A5">
      <w:pPr>
        <w:pStyle w:val="ae"/>
        <w:spacing w:before="20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Расчет затрат по техническому обслуживанию систем инженерных внутридомовых сетей многоквартирного жилого дома.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Основание: многоквартирный жилой дом 9-ти этажный 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Обща я площадь жилья – 3877,3 м2. Строительный объем – 17571м3</w:t>
      </w: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1008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/>
      </w:tblPr>
      <w:tblGrid>
        <w:gridCol w:w="2602"/>
        <w:gridCol w:w="4352"/>
        <w:gridCol w:w="863"/>
        <w:gridCol w:w="990"/>
        <w:gridCol w:w="1273"/>
      </w:tblGrid>
      <w:tr w:rsidR="00EA15A5" w:rsidRPr="00B8563D">
        <w:trPr>
          <w:trHeight w:val="387"/>
        </w:trPr>
        <w:tc>
          <w:tcPr>
            <w:tcW w:w="1008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выполняемые при подготовке к весенне-летнему сезону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системы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затрат  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м2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труб диаметром до 50 мм – 2133 м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50 мм-76 м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 м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1,33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Ливневая канализация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Прочистка выпусков  канализации общедомовой сети в переходный период (выпуски)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0,09</w:t>
            </w:r>
          </w:p>
        </w:tc>
      </w:tr>
      <w:tr w:rsidR="00EA15A5" w:rsidRPr="00B8563D">
        <w:trPr>
          <w:trHeight w:val="940"/>
        </w:trPr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Расконсервация и ремонт поливочной системы (ревизия запорной арматуры)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5A5" w:rsidRPr="00B8563D">
        <w:tc>
          <w:tcPr>
            <w:tcW w:w="1008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выполняемые при подготовке к осеннее-зимнему сезону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гидропневматической промывки системы, без разбора ее элементов со снятием сопла элеватора в соответствие с Инструкцией по подготовке системы отопления к отопительному периоду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испытания системы в соответствие с "Правилами технической эксплуатации жилищного фонда", а также требованиями   Управляющей организаций.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 м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1,56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ГВС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испытания системы проходящей по технически 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 м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0,03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отопления, ГВС, ХВС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 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0,13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отопления, ГВС, ХВС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0,11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ХВС</w:t>
            </w: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0,01</w:t>
            </w:r>
          </w:p>
        </w:tc>
      </w:tr>
      <w:tr w:rsidR="00EA15A5" w:rsidRPr="00B8563D">
        <w:tc>
          <w:tcPr>
            <w:tcW w:w="26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техническое обслуживание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Руб/м2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</w:tbl>
    <w:p w:rsidR="00EA15A5" w:rsidRPr="00B8563D" w:rsidRDefault="00EA15A5">
      <w:p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Расходы на оплату услуг  по аварийному обслуживанию инженерных внутридомовых систем.</w:t>
      </w:r>
    </w:p>
    <w:p w:rsidR="00EA15A5" w:rsidRPr="00B8563D" w:rsidRDefault="00EA15A5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21</w:t>
      </w:r>
    </w:p>
    <w:p w:rsidR="00EA15A5" w:rsidRPr="00B8563D" w:rsidRDefault="00EA15A5">
      <w:pPr>
        <w:pStyle w:val="ae"/>
        <w:spacing w:before="20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24"/>
        <w:gridCol w:w="2128"/>
        <w:gridCol w:w="942"/>
        <w:gridCol w:w="944"/>
        <w:gridCol w:w="943"/>
        <w:gridCol w:w="1122"/>
        <w:gridCol w:w="1116"/>
        <w:gridCol w:w="1252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64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В. м.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на оплату услуг по аварийному обслуживанию </w:t>
            </w: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внутридомовых инженерных систем водоснабжения, водоотведения, отопления, руб/м2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1,12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1,12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1,12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1,12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1,12</w:t>
            </w:r>
          </w:p>
        </w:tc>
      </w:tr>
    </w:tbl>
    <w:p w:rsidR="00EA15A5" w:rsidRPr="00B8563D" w:rsidRDefault="00EA15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A5" w:rsidRPr="00B8563D" w:rsidRDefault="00EA15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A5" w:rsidRPr="00B8563D" w:rsidRDefault="00DE320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Аварийно-диспетчерская служба с помощью системы диспетчеризации обеспечивает: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загазованности технических подполий и коллекторов;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аварийно-диспетчерская служба обеспечивает: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EA15A5" w:rsidRPr="00B8563D" w:rsidRDefault="00DE32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EA15A5" w:rsidRPr="00B8563D" w:rsidRDefault="00EA15A5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Расходы на оплату услуг специализированных организаций по техническому обслуживанию газового оборудования</w:t>
      </w:r>
    </w:p>
    <w:p w:rsidR="00EA15A5" w:rsidRPr="00B8563D" w:rsidRDefault="00DE3202">
      <w:pPr>
        <w:pStyle w:val="ae"/>
        <w:ind w:left="405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Основание: Постановление Правительства РФ от 14 мая 2013 г № 410.</w:t>
      </w:r>
    </w:p>
    <w:p w:rsidR="00EA15A5" w:rsidRPr="00B8563D" w:rsidRDefault="00DE3202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Минимальный перечень выполняемых работ (оказываемых услуг) по техническому обслуживанию и ремонту внутридомового или внутриквартирного газового оборудования (см. Приложение 1);</w:t>
      </w:r>
    </w:p>
    <w:p w:rsidR="00EA15A5" w:rsidRPr="00B8563D" w:rsidRDefault="00DE3202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Периодичность проведения ТО - не реже 1 раза в год (см. п. 43)</w:t>
      </w: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22</w:t>
      </w:r>
    </w:p>
    <w:p w:rsidR="00EA15A5" w:rsidRPr="00B8563D" w:rsidRDefault="00EA15A5">
      <w:pPr>
        <w:pStyle w:val="ae"/>
        <w:spacing w:before="20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51"/>
        <w:gridCol w:w="2358"/>
        <w:gridCol w:w="916"/>
        <w:gridCol w:w="2231"/>
        <w:gridCol w:w="2369"/>
        <w:gridCol w:w="2369"/>
      </w:tblGrid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газового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ед. изм. с НДС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комнатная с центральным горячим водоснабжением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комнатная с проточным водонагревателем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комнатная с емкостным водонагревателем</w:t>
            </w:r>
          </w:p>
        </w:tc>
      </w:tr>
      <w:tr w:rsidR="00EA15A5" w:rsidRPr="00B8563D">
        <w:trPr>
          <w:trHeight w:val="489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 газовая 2 конфорочная,  на 1 прибо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138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138</w:t>
            </w:r>
          </w:p>
        </w:tc>
      </w:tr>
      <w:tr w:rsidR="00EA15A5" w:rsidRPr="00B8563D">
        <w:trPr>
          <w:trHeight w:val="553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газовая 3-4 конфорочная,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40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Проточный водонагреватель,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Отопительный прибор (емкостной водонагреватель),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Газопроводы, относящиеся к ВДГО в многоквартирном доме, на 1 квартиру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EA15A5" w:rsidRPr="00B8563D">
        <w:trPr>
          <w:trHeight w:val="533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1 комнатную квартиру, руб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1 м2 в год при средней площади однокомнатной квартиры  35м2, руб.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газового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ед. изм. с НДС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2-х, 3-х комнатные с центральным горячим водоснабжением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2-х, 3-х комнатные с проточным водонагревателем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2-х, 3-х комнатные с емкостным водонагревателем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 газовая 2 конфорочная, 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газовая 3-4 конфорочная,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Проточный водонагреватель,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Отопительный прибор (емкостной водонагреватель), на 1 прибор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Газопроводы, относящиеся к ВДГО в многоквартирном доме, на 1 квартиру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затраты на квартиру, руб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1 м2 в год при средней площади двухкомнатной квартиры  45м2, руб.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13,86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1 м2 в год при средней площади трехкомнатной квартиры  62 м2, руб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10,06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газового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за ед. изм. с НДС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 с центральным горячим водоснабжением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 комнатные с проточным водонагревателем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 комнатные с емкостным водонагревателем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Усредненные показатель затрат на квартиры, руб/м2 в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12,90</w:t>
            </w:r>
          </w:p>
        </w:tc>
      </w:tr>
      <w:tr w:rsidR="00EA15A5" w:rsidRPr="00B8563D">
        <w:trPr>
          <w:trHeight w:val="28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Усредненных расчет на 5 секционный дом площадью жилых помешений 3540 м2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Отключающие устройства, относящиеся к ВДГО в многоквартирном доме, 1 кран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90*5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51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Домовые регуляторы, 1 регулятор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605*5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437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Изолирующие соединения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374*5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52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строкам 19-21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Усредненный показатель стоимости на 1 м2 жилых помещений, руб.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строке 17 и 23, руб/м2 в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12,20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Усредненный показатель стоимости на 1 м2 жилых помещений, руб. в месяц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1,02</w:t>
            </w:r>
          </w:p>
        </w:tc>
      </w:tr>
    </w:tbl>
    <w:p w:rsidR="00EA15A5" w:rsidRPr="00B8563D" w:rsidRDefault="00EA15A5">
      <w:pPr>
        <w:pStyle w:val="ae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EA15A5" w:rsidRPr="00B8563D">
          <w:footerReference w:type="default" r:id="rId11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p w:rsidR="00EA15A5" w:rsidRPr="00B8563D" w:rsidRDefault="00DE3202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Расходы на оплату услуг специализированных организаций по дератизации и дезинсекции подвальных, чердачных помещений и т.д.</w:t>
      </w: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23</w:t>
      </w:r>
    </w:p>
    <w:p w:rsidR="00EA15A5" w:rsidRPr="00B8563D" w:rsidRDefault="00EA15A5">
      <w:pPr>
        <w:pStyle w:val="ae"/>
        <w:spacing w:before="20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4"/>
        <w:gridCol w:w="2361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EA15A5" w:rsidRPr="00B8563D">
        <w:trPr>
          <w:trHeight w:val="627"/>
        </w:trPr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EA15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06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 до 400 тыс. м2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этажные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этажные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этажные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этажные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этажные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этажные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этажные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этажные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этажные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жилых помещений, м2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обработки подвала, м2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EA15A5" w:rsidRPr="00B8563D">
        <w:trPr>
          <w:trHeight w:val="551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обработки чердака, м2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проведение дезинфекции помещений общего имущества многоквартирных жилых домов, руб/м2 обрабатываемой поверхности более 200 м2, руб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2,53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2,53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Показатель  стоимости обрабатываемой площади подвалов, руб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2158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1730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1265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1063 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936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 стоимости обрабатываемой площади чердаков 1 раз в год, руб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 стоимости за обработку обрабатываем в год, руб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EA15A5" w:rsidRPr="00B8563D">
        <w:trPr>
          <w:trHeight w:val="765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1 м2 площади жилья в месяц, руб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0,03</w:t>
            </w:r>
          </w:p>
        </w:tc>
      </w:tr>
    </w:tbl>
    <w:p w:rsidR="00EA15A5" w:rsidRPr="00B8563D" w:rsidRDefault="00EA15A5">
      <w:pPr>
        <w:pStyle w:val="ae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ae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pStyle w:val="ae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Калькуляция тарифа за услуги управляющих организаций по управлению общим имуществом многоквартирных жилых домов,</w:t>
      </w:r>
    </w:p>
    <w:p w:rsidR="00EA15A5" w:rsidRPr="00B8563D" w:rsidRDefault="00DE3202">
      <w:pPr>
        <w:pStyle w:val="ae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 при площади жилых помещений в управлении до 400 000 м2</w:t>
      </w:r>
    </w:p>
    <w:p w:rsidR="00EA15A5" w:rsidRPr="00B8563D" w:rsidRDefault="00DE3202">
      <w:pPr>
        <w:pStyle w:val="ae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Style w:val="af4"/>
        <w:tblW w:w="15483" w:type="dxa"/>
        <w:tblInd w:w="360" w:type="dxa"/>
        <w:tblLook w:val="04A0"/>
      </w:tblPr>
      <w:tblGrid>
        <w:gridCol w:w="734"/>
        <w:gridCol w:w="12"/>
        <w:gridCol w:w="3218"/>
        <w:gridCol w:w="2415"/>
        <w:gridCol w:w="2415"/>
        <w:gridCol w:w="2415"/>
        <w:gridCol w:w="2516"/>
        <w:gridCol w:w="1778"/>
      </w:tblGrid>
      <w:tr w:rsidR="00EA15A5" w:rsidRPr="00B8563D">
        <w:trPr>
          <w:trHeight w:val="767"/>
        </w:trPr>
        <w:tc>
          <w:tcPr>
            <w:tcW w:w="719" w:type="dxa"/>
            <w:vMerge w:val="restart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122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затрат управляющих организаций в рамках договора управления</w:t>
            </w:r>
          </w:p>
        </w:tc>
        <w:tc>
          <w:tcPr>
            <w:tcW w:w="9641" w:type="dxa"/>
            <w:gridSpan w:val="5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затрат управляющей организации в рамках договора управления (в рублях на 1 кв. м. общей площади жилых помещений), дифференцированная в зависимости от степени благоустройства многоквартирных жилых домов, управление которыми осуществляет управляющая организация</w:t>
            </w:r>
          </w:p>
        </w:tc>
      </w:tr>
      <w:tr w:rsidR="00EA15A5" w:rsidRPr="00B8563D">
        <w:tc>
          <w:tcPr>
            <w:tcW w:w="719" w:type="dxa"/>
            <w:vMerge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gridSpan w:val="2"/>
            <w:vMerge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стоимости  в жилых домах  с централизованным горячим водоснабжением до 10 этажей (с газом), руб/м2</w:t>
            </w: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стоимости  в жилых домах  с централизованным горячим водоснабжение высотой более 10 этажей, с лифтами, без газа, руб/м2</w:t>
            </w: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стоимости в жилых домах  с централизованным горячим водоснабжение, без  лифтов,   руб/м2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стоимости жилых помещений проточными водонагревателями, без лифтов, руб/м2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стоимости жилых помещений семкостными</w:t>
            </w: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водонагре-</w:t>
            </w: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вателями, без лифтов (деревянные дома), руб/м2</w:t>
            </w:r>
          </w:p>
        </w:tc>
      </w:tr>
      <w:tr w:rsidR="00EA15A5" w:rsidRPr="00B8563D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15A5" w:rsidRPr="00B8563D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Затраты на содержание управляющих организаций, уборку придомовых территорий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содержание управляющих организаций с учетом общеэксплуатационных расходов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EA15A5" w:rsidRPr="00B8563D">
        <w:trPr>
          <w:trHeight w:val="543"/>
        </w:trPr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 на уборку придомовых территорий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EA15A5" w:rsidRPr="00B8563D">
        <w:trPr>
          <w:trHeight w:val="388"/>
        </w:trPr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2,45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2,45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2,45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2,45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2,45</w:t>
            </w:r>
          </w:p>
        </w:tc>
      </w:tr>
      <w:tr w:rsidR="00EA15A5" w:rsidRPr="00B8563D">
        <w:trPr>
          <w:trHeight w:val="624"/>
        </w:trPr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уборку помещений, входящих в состав общего имущества многоквартирных жилых домов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обслуживание, техосвидетельствование и диагностика лифтов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2,20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2,33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4"/>
        <w:tblW w:w="15483" w:type="dxa"/>
        <w:tblInd w:w="360" w:type="dxa"/>
        <w:tblLook w:val="04A0"/>
      </w:tblPr>
      <w:tblGrid>
        <w:gridCol w:w="718"/>
        <w:gridCol w:w="21"/>
        <w:gridCol w:w="5103"/>
        <w:gridCol w:w="1700"/>
        <w:gridCol w:w="2126"/>
        <w:gridCol w:w="1843"/>
        <w:gridCol w:w="1983"/>
        <w:gridCol w:w="1989"/>
      </w:tblGrid>
      <w:tr w:rsidR="00EA15A5" w:rsidRPr="00B8563D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pageBreakBefore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Аварийно-диспетчерское обслуживание внутридомовых инженерных систем водоснабжения, водоотведения и отопления.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оплату услуг специализированных организаций по техническому обслуживанию газового оборудования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услуг специализированных организаций по дератизации и дезинсекции подвальных, чердачных помещений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техническое обслуживание внутридомовых инженерных систем (отопление, водоснабжение холодное и горячее, канализация ) с учетом затрат по ремонту и госпроверке приборов учета тепловой энергии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тариф затрат управляющих организаций за содержание общего имущества многоквартирных жилых домов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11,57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9,37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9,17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затраты в расшифровкой фактических расходов , в размере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5(%)0,58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( 5%) 0,54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(5%) 0,45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(5%) 0,47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(5%) 0,46</w:t>
            </w:r>
          </w:p>
        </w:tc>
      </w:tr>
      <w:tr w:rsidR="00EA15A5" w:rsidRPr="00B8563D">
        <w:tc>
          <w:tcPr>
            <w:tcW w:w="740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размер платы за содержание . жилых помещений в многоквартирных жилых домах.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12,15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11,30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9,51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9,84</w:t>
            </w:r>
          </w:p>
        </w:tc>
        <w:tc>
          <w:tcPr>
            <w:tcW w:w="198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9,63</w:t>
            </w:r>
          </w:p>
        </w:tc>
      </w:tr>
      <w:tr w:rsidR="00EA15A5" w:rsidRPr="00B8563D">
        <w:trPr>
          <w:trHeight w:val="575"/>
        </w:trPr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11*</w:t>
            </w:r>
          </w:p>
        </w:tc>
        <w:tc>
          <w:tcPr>
            <w:tcW w:w="5122" w:type="dxa"/>
            <w:gridSpan w:val="2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вывоз бытового и крупноразмерного мусора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98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2,93</w:t>
            </w:r>
          </w:p>
        </w:tc>
      </w:tr>
    </w:tbl>
    <w:p w:rsidR="00EA15A5" w:rsidRPr="00B8563D" w:rsidRDefault="00DE3202">
      <w:pPr>
        <w:pStyle w:val="tekstob"/>
        <w:numPr>
          <w:ilvl w:val="0"/>
          <w:numId w:val="20"/>
        </w:numPr>
        <w:shd w:val="clear" w:color="auto" w:fill="FFFFFF"/>
        <w:spacing w:before="0" w:after="96" w:line="240" w:lineRule="atLeast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- затраты по вывозке бытового и крупноразмерного мусора принимаются по установленным размерам затрат в муниципальном образовании области.</w:t>
      </w:r>
    </w:p>
    <w:p w:rsidR="00EA15A5" w:rsidRPr="00B8563D" w:rsidRDefault="00DE3202">
      <w:pPr>
        <w:pStyle w:val="tekstob"/>
        <w:shd w:val="clear" w:color="auto" w:fill="FFFFFF"/>
        <w:spacing w:before="0" w:after="96" w:line="240" w:lineRule="atLeast"/>
        <w:ind w:left="360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Расчет планового размера прибыли следует производить по следующим основным составляющим:</w:t>
      </w:r>
    </w:p>
    <w:p w:rsidR="00EA15A5" w:rsidRPr="00B8563D" w:rsidRDefault="00DE3202">
      <w:pPr>
        <w:pStyle w:val="tekstob"/>
        <w:shd w:val="clear" w:color="auto" w:fill="FFFFFF"/>
        <w:spacing w:before="0" w:after="96" w:line="240" w:lineRule="atLeast"/>
        <w:ind w:left="360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- внереализационные расходы;</w:t>
      </w:r>
    </w:p>
    <w:p w:rsidR="00EA15A5" w:rsidRPr="00B8563D" w:rsidRDefault="00DE3202">
      <w:pPr>
        <w:pStyle w:val="tekstob"/>
        <w:shd w:val="clear" w:color="auto" w:fill="FFFFFF"/>
        <w:spacing w:before="0" w:after="96" w:line="240" w:lineRule="atLeast"/>
        <w:ind w:left="360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- налоги, уплачиваемые из прибыли;</w:t>
      </w:r>
    </w:p>
    <w:p w:rsidR="00EA15A5" w:rsidRPr="00B8563D" w:rsidRDefault="00DE3202">
      <w:pPr>
        <w:pStyle w:val="tekstob"/>
        <w:shd w:val="clear" w:color="auto" w:fill="FFFFFF"/>
        <w:spacing w:before="0" w:after="96" w:line="240" w:lineRule="atLeast"/>
        <w:ind w:left="360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- развитие и модернизация (по плану развития, согласованному с собственником имущества) с учетом использования амортизационных отчислений на полное восстановление основных средств (кроме жилищного фонда);</w:t>
      </w:r>
    </w:p>
    <w:p w:rsidR="00EA15A5" w:rsidRPr="00B8563D" w:rsidRDefault="00DE3202">
      <w:pPr>
        <w:pStyle w:val="tekstob"/>
        <w:shd w:val="clear" w:color="auto" w:fill="FFFFFF"/>
        <w:spacing w:before="0" w:after="96" w:line="240" w:lineRule="atLeast"/>
        <w:ind w:left="360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- социальное развитие;</w:t>
      </w:r>
    </w:p>
    <w:p w:rsidR="00EA15A5" w:rsidRPr="00B8563D" w:rsidRDefault="00DE3202">
      <w:pPr>
        <w:pStyle w:val="tekstob"/>
        <w:shd w:val="clear" w:color="auto" w:fill="FFFFFF"/>
        <w:spacing w:before="0" w:after="96" w:line="240" w:lineRule="atLeast"/>
        <w:ind w:left="360"/>
        <w:contextualSpacing/>
        <w:jc w:val="both"/>
        <w:rPr>
          <w:sz w:val="28"/>
          <w:szCs w:val="28"/>
        </w:rPr>
      </w:pPr>
      <w:r w:rsidRPr="00B8563D">
        <w:rPr>
          <w:sz w:val="28"/>
          <w:szCs w:val="28"/>
        </w:rPr>
        <w:t>- расходы на прочие цели.</w:t>
      </w:r>
    </w:p>
    <w:p w:rsidR="00EA15A5" w:rsidRPr="00B8563D" w:rsidRDefault="00DE3202">
      <w:pPr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p w:rsidR="00EA15A5" w:rsidRPr="00B8563D" w:rsidRDefault="00DE32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A15A5" w:rsidRPr="00B8563D" w:rsidRDefault="00DE3202">
      <w:pPr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Определение площади  помещений для размещения управляющих организаций для функциональной деятельности.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1. Состав помещений функциональных групп в организации и их нормативная площадь (СНИП 31-06-2009 (СП 118.13330.2012) п. 5.15.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А) Нормативные показатели кабинетов и приемных руководителей организаций  при численности сотрудников до 300 чел.(Таблица 5.3)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Кабинет руководителя  -27 м2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Кабинет зам. руководителя – 18 м2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Приемная (общая) – 12 м2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Б) состав помещений функциональных групп (п.5.16):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Площадь рабочих комнат  на одно рабочее место: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Начальник отдела, главный специалист, главный бухгалтер – 9 м2;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Инженер, экономист, бухгалтер, инспектор – 6,5 м2;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Программист, персонал технического обслуживания, инспектор, делопроизводитель и т. Д. – 6 м2;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Для специалистов ведущих индивидуальный прием граждан  - 12 м2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Санузел – 6 м2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Помещение уборочного инвентаря – 2 м2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  <w:sectPr w:rsidR="00EA15A5" w:rsidRPr="00B8563D">
          <w:footerReference w:type="default" r:id="rId12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  <w:r w:rsidRPr="00B8563D">
        <w:rPr>
          <w:rFonts w:ascii="Times New Roman" w:hAnsi="Times New Roman" w:cs="Times New Roman"/>
          <w:sz w:val="28"/>
          <w:szCs w:val="28"/>
        </w:rPr>
        <w:t xml:space="preserve">Сводные данные нормативов площади помещений , в зависимости от нормативной численности  управляющих организаций, сведены в таблицу № 14 </w:t>
      </w:r>
    </w:p>
    <w:p w:rsidR="00EA15A5" w:rsidRPr="00B8563D" w:rsidRDefault="00DE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Нормативные показатели площади помещений для размещения управляющих организаций.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W w:w="1469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4"/>
        <w:gridCol w:w="1598"/>
        <w:gridCol w:w="1515"/>
        <w:gridCol w:w="962"/>
        <w:gridCol w:w="1076"/>
        <w:gridCol w:w="962"/>
        <w:gridCol w:w="1076"/>
        <w:gridCol w:w="962"/>
        <w:gridCol w:w="1076"/>
        <w:gridCol w:w="962"/>
        <w:gridCol w:w="1076"/>
        <w:gridCol w:w="962"/>
        <w:gridCol w:w="1076"/>
        <w:gridCol w:w="962"/>
        <w:gridCol w:w="1076"/>
      </w:tblGrid>
      <w:tr w:rsidR="00EA15A5" w:rsidRPr="00B8563D">
        <w:trPr>
          <w:trHeight w:val="499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2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показатель, м2</w:t>
            </w:r>
          </w:p>
        </w:tc>
        <w:tc>
          <w:tcPr>
            <w:tcW w:w="10581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499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499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</w:tr>
      <w:tr w:rsidR="00EA15A5" w:rsidRPr="00B8563D">
        <w:trPr>
          <w:trHeight w:val="255"/>
        </w:trPr>
        <w:tc>
          <w:tcPr>
            <w:tcW w:w="7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5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1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15A5" w:rsidRPr="00B8563D">
        <w:trPr>
          <w:trHeight w:hRule="exact" w:val="23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52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технического контроля и планирования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A15A5" w:rsidRPr="00B8563D">
        <w:trPr>
          <w:trHeight w:val="780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контроля состояния и использования общего имущества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диспетчерской службы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69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94"/>
        <w:gridCol w:w="2598"/>
        <w:gridCol w:w="1195"/>
        <w:gridCol w:w="802"/>
        <w:gridCol w:w="839"/>
        <w:gridCol w:w="930"/>
        <w:gridCol w:w="849"/>
        <w:gridCol w:w="674"/>
        <w:gridCol w:w="828"/>
        <w:gridCol w:w="815"/>
        <w:gridCol w:w="964"/>
        <w:gridCol w:w="1070"/>
        <w:gridCol w:w="707"/>
        <w:gridCol w:w="756"/>
        <w:gridCol w:w="972"/>
      </w:tblGrid>
      <w:tr w:rsidR="00EA15A5" w:rsidRPr="00B8563D">
        <w:trPr>
          <w:trHeight w:val="25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15A5" w:rsidRPr="00B8563D" w:rsidRDefault="00DE320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A15A5" w:rsidRPr="00B8563D">
        <w:trPr>
          <w:trHeight w:val="525"/>
        </w:trPr>
        <w:tc>
          <w:tcPr>
            <w:tcW w:w="7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single" w:sz="4" w:space="0" w:color="00000A"/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финансово-экономической деятельности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EA15A5" w:rsidRPr="00B8563D">
        <w:trPr>
          <w:trHeight w:val="52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абонентного отдела (1 человек за 6500 финансовых счетов)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паспортного стола</w:t>
            </w:r>
          </w:p>
        </w:tc>
        <w:tc>
          <w:tcPr>
            <w:tcW w:w="12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31" w:type="dxa"/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26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5" w:type="dxa"/>
            <w:tcBorders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8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Сантехнические помещения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A15A5" w:rsidRPr="00B8563D">
        <w:trPr>
          <w:trHeight w:val="465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31" w:type="dxa"/>
            <w:tcBorders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площади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A15A5" w:rsidRPr="00B8563D">
        <w:trPr>
          <w:trHeight w:val="1035"/>
        </w:trPr>
        <w:tc>
          <w:tcPr>
            <w:tcW w:w="717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31" w:type="dxa"/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коридоров, вестибюлей, лестничных выходов и т. д. (в соответствии с противопожарными нормами, по объектам-аналогам)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A15A5" w:rsidRPr="00B8563D">
        <w:trPr>
          <w:trHeight w:val="315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3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ПЛОЩАДЬ, м2</w:t>
            </w:r>
          </w:p>
        </w:tc>
        <w:tc>
          <w:tcPr>
            <w:tcW w:w="1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8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Расчет количества уборщиков в составе штатной численности управляющей организации (основание: Постановление Госкомтруда СССР, Секретариата ВЦСПС от 18.09.1985 N 321/19-28»Об утверждении Типовых норм обслуживания для уборщиков производственных помещений промышленных предприятий»). Типовые нормы обслуживания установлены с учетом одноразовой уборки в течение смены. Состав работы: Доставка средств уборки и приспособлений к месту работы в начале смены и в установленное для их хранения место в конце смены. Подметание или мытье пола. Увлажнение пола при необходимости перед подметанием. Смена моющего раствора или воды по мере необходимости при мытье пола или влажном подметании. Доставка мусора в установленное место. Протирка подоконников, отопительных труб, досок для объявлений, плакатов и т.п., чистка имеющихся кранов и раковин. Принятие и сдача смены. 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 учетом коэффициента заставленности помещений мебелью   К= 0,41-0,6 принимаем норму 400 м2 в смену.</w:t>
      </w: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26</w:t>
      </w:r>
    </w:p>
    <w:tbl>
      <w:tblPr>
        <w:tblW w:w="15634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9"/>
        <w:gridCol w:w="1576"/>
        <w:gridCol w:w="1519"/>
        <w:gridCol w:w="963"/>
        <w:gridCol w:w="1078"/>
        <w:gridCol w:w="964"/>
        <w:gridCol w:w="1078"/>
        <w:gridCol w:w="964"/>
        <w:gridCol w:w="1078"/>
        <w:gridCol w:w="964"/>
        <w:gridCol w:w="1078"/>
        <w:gridCol w:w="964"/>
        <w:gridCol w:w="1078"/>
        <w:gridCol w:w="964"/>
        <w:gridCol w:w="1078"/>
      </w:tblGrid>
      <w:tr w:rsidR="00EA15A5" w:rsidRPr="00B8563D">
        <w:trPr>
          <w:trHeight w:val="499"/>
        </w:trPr>
        <w:tc>
          <w:tcPr>
            <w:tcW w:w="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показатель, м2</w:t>
            </w:r>
          </w:p>
        </w:tc>
        <w:tc>
          <w:tcPr>
            <w:tcW w:w="11510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в управляемых многоквартирных домах, тыс. В. м.</w:t>
            </w:r>
          </w:p>
        </w:tc>
      </w:tr>
      <w:tr w:rsidR="00EA15A5" w:rsidRPr="00B8563D">
        <w:trPr>
          <w:trHeight w:val="499"/>
        </w:trPr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401-600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601-900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901-1300</w:t>
            </w:r>
          </w:p>
        </w:tc>
        <w:tc>
          <w:tcPr>
            <w:tcW w:w="19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1301-2700</w:t>
            </w:r>
          </w:p>
        </w:tc>
        <w:tc>
          <w:tcPr>
            <w:tcW w:w="19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2701-4000</w:t>
            </w:r>
          </w:p>
        </w:tc>
      </w:tr>
      <w:tr w:rsidR="00EA15A5" w:rsidRPr="00B8563D">
        <w:trPr>
          <w:trHeight w:val="499"/>
        </w:trPr>
        <w:tc>
          <w:tcPr>
            <w:tcW w:w="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10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9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9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9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Числен-ность, чел.</w:t>
            </w:r>
          </w:p>
        </w:tc>
        <w:tc>
          <w:tcPr>
            <w:tcW w:w="9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м2</w:t>
            </w:r>
          </w:p>
        </w:tc>
      </w:tr>
      <w:tr w:rsidR="00EA15A5" w:rsidRPr="00B8563D">
        <w:trPr>
          <w:trHeight w:val="435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 площадь помещений, м2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0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598</w:t>
            </w:r>
          </w:p>
        </w:tc>
      </w:tr>
      <w:tr w:rsidR="00EA15A5" w:rsidRPr="00B8563D">
        <w:trPr>
          <w:trHeight w:val="435"/>
        </w:trPr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к штатной единице уборщика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0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A15A5" w:rsidRPr="00B8563D" w:rsidRDefault="00DE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</w:tbl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  <w:sectPr w:rsidR="00EA15A5" w:rsidRPr="00B8563D">
          <w:footerReference w:type="default" r:id="rId13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  <w:r w:rsidRPr="00B8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EA15A5" w:rsidRPr="00B8563D" w:rsidRDefault="00DE320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A15A5" w:rsidRPr="00B8563D" w:rsidRDefault="00DE3202">
      <w:pPr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 Нормы обслуживания убираемых территорий домовладений.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Раздел разработан в соответствии с «Рекомендациями по нормированию труда рабочих, занятых содержанием и ремонтом жилищного фонда МДК 2-02-01 (утвержденных приказом Госстроя РФ от 09 декабря 1999 г. № 139)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обслуживания убираемых территорий зависят от времени года, погодных условий, типа покрытия территории и других факторов.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Летняя уборка</w:t>
      </w:r>
      <w:r w:rsidRPr="00B8563D">
        <w:rPr>
          <w:rFonts w:ascii="Times New Roman" w:hAnsi="Times New Roman" w:cs="Times New Roman"/>
          <w:sz w:val="28"/>
          <w:szCs w:val="28"/>
        </w:rPr>
        <w:t xml:space="preserve"> – подметание  вручную (нормы на уборку механизированным способом в данную методику не включены), поливку придомовых  территорий (от поливочного крана в жилом доме, с отнесением  стоимости воды на общедомовые нужды), уход за газонами.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Зимняя уборка</w:t>
      </w:r>
      <w:r w:rsidRPr="00B8563D">
        <w:rPr>
          <w:rFonts w:ascii="Times New Roman" w:hAnsi="Times New Roman" w:cs="Times New Roman"/>
          <w:sz w:val="28"/>
          <w:szCs w:val="28"/>
        </w:rPr>
        <w:t xml:space="preserve"> – подметание и сдвигание снега, посыпка наледи песком или смесью песка с хлоридами, удаление снега и снего-ледяных образований.</w:t>
      </w:r>
    </w:p>
    <w:p w:rsidR="00EA15A5" w:rsidRPr="00B8563D" w:rsidRDefault="00DE3202">
      <w:pPr>
        <w:pStyle w:val="ae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установлены дифференцированно для территорий с усовершенствованными покрытиями (асфальтированные, брусчатые), неусовершенствованными (щебеночные, булыжные) и территорий без покрытий в зависимости от классов этих территорий.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 Придомовые территории (дворы) по нормам технической эксплуатации относятся к </w:t>
      </w:r>
      <w:r w:rsidRPr="00B856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563D">
        <w:rPr>
          <w:rFonts w:ascii="Times New Roman" w:hAnsi="Times New Roman" w:cs="Times New Roman"/>
          <w:sz w:val="28"/>
          <w:szCs w:val="28"/>
        </w:rPr>
        <w:t xml:space="preserve"> классу.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Нормативная часть: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Профессия – дворник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Разряд работ ( в соответствии с ОК 016-94 (ОКПДТР) с изменениями № 1-7) – 1</w:t>
      </w:r>
    </w:p>
    <w:p w:rsidR="00EA15A5" w:rsidRPr="00B8563D" w:rsidRDefault="00DE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Размер оплаты труда (см. таблицу №9) -9707,07 руб. в месяц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 обслуживания при ручной уборке территории домовладений.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Состав работ: </w:t>
      </w:r>
    </w:p>
    <w:tbl>
      <w:tblPr>
        <w:tblW w:w="9294" w:type="dxa"/>
        <w:tblInd w:w="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11"/>
        <w:gridCol w:w="256"/>
        <w:gridCol w:w="1887"/>
        <w:gridCol w:w="4040"/>
      </w:tblGrid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 времени на 1м2, в мин.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Время обслуживания, 1200 м2, час</w:t>
            </w: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А) Летний период с 05 апреля по 05 ноября – 7 месяцев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Подметание территории вручную. Состав работ: подметание территории и перенос мусора в установленное место.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покрытием:</w:t>
            </w: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сутки);</w:t>
            </w: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1200*0,08/60=1,60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1200*0,11/60=2,2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Без покрытия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1200*0,13/60=2,60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Уборка газонов от листьев, сучьев и мусора.  Состав работ: уборка мусора с газонов  и перенос мусора в установленное место.</w:t>
            </w: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Уборка газонов (1 раз в 2 суток)-норма 3100 м2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3130*0,05/60/2=1,30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Равномерная поливка газонов из шлангов.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Равномерная поливка газонов из шлангов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Прочистка урн от мусора </w:t>
            </w:r>
          </w:p>
          <w:p w:rsidR="00EA15A5" w:rsidRPr="00B8563D" w:rsidRDefault="00EA15A5">
            <w:pPr>
              <w:pStyle w:val="ae"/>
              <w:spacing w:after="0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Прочистка урн от мусора (1 раз в сутки)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10*0,06/60=0,01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Промывка урн 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Промывка  урн (1 раз в месяц)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10*2,88/60/30=0,02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Итого  занятость в летний период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2,93 часа*7/12=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1,71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Б) Зимний период с 05 ноября по 05 апреля – 5 месяцев</w:t>
            </w:r>
          </w:p>
        </w:tc>
      </w:tr>
      <w:tr w:rsidR="00EA15A5" w:rsidRPr="00B8563D">
        <w:trPr>
          <w:trHeight w:val="714"/>
        </w:trPr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Подметание свежевыпавшего снега без предварительной обработки территории смесью песка с хлоридами. Состав работ: подметание свежевыпавшего снега, сгребание снега в валы или кучи.</w:t>
            </w: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Периодичность осадков снега – 40%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1200*0,14/60=2,80*0,4=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1,12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1200*0,17/60=3,40*0,4=1,36</w:t>
            </w:r>
          </w:p>
        </w:tc>
      </w:tr>
      <w:tr w:rsidR="00EA15A5" w:rsidRPr="00B8563D"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Без покрытия</w:t>
            </w: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1200*0,21/60=4,20*0,4=1,68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Посыпка территории песком или смесью песка с хлоридами</w:t>
            </w: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Периодичность гололедицы -10%</w:t>
            </w: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Подготовка и посыпка территории песком или смесью песка с хлоридами</w:t>
            </w: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(1 раз в сутки во время гололеда) –  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0,50+0,13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1200*0,1*0,63/60=1,26*0,1=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0,13</w:t>
            </w: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Посыпка песком мусорных площадок 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60*0,13/60=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0,13</w:t>
            </w:r>
          </w:p>
        </w:tc>
      </w:tr>
      <w:tr w:rsidR="00EA15A5" w:rsidRPr="00B8563D">
        <w:trPr>
          <w:trHeight w:val="716"/>
        </w:trPr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3.Очистка территории от наледи. Состав работ: скалывание наледи толщиной до 2 см.. Сгребание в валы или кучи.</w:t>
            </w: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наледи</w:t>
            </w: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(20% пешеходных дорожек)</w:t>
            </w: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Доля зимнего периода  с наледью – 20%</w:t>
            </w:r>
          </w:p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(1 раз в 3 суток)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1200*0,2*4,25/60*0,2/3=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1,13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4.Перекидывание снега и скола на газоны и свободные участки</w:t>
            </w: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Перекидывание снега и скола на газоны и свободные участки, за 1 м3</w:t>
            </w: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1200*0,2*0,03*23,9/60*0,1= 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0,29</w:t>
            </w:r>
          </w:p>
        </w:tc>
      </w:tr>
      <w:tr w:rsidR="00EA15A5" w:rsidRPr="00B8563D">
        <w:tc>
          <w:tcPr>
            <w:tcW w:w="92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Прочистка урн от мусора </w:t>
            </w:r>
          </w:p>
          <w:p w:rsidR="00EA15A5" w:rsidRPr="00B8563D" w:rsidRDefault="00EA15A5">
            <w:pPr>
              <w:pStyle w:val="ae"/>
              <w:spacing w:after="0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Прочистка урн от мусора (1 раз в сутки)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10*0,06/60=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Итого при зимнем периоде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2,81*5/12=1,17 часа</w:t>
            </w:r>
          </w:p>
        </w:tc>
      </w:tr>
      <w:tr w:rsidR="00EA15A5" w:rsidRPr="00B8563D"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Итого среднегодовая занятость в сутки при норме уборки территории 1200 м2</w:t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1,71+1,17=</w:t>
            </w:r>
            <w:r w:rsidRPr="00B8563D">
              <w:rPr>
                <w:rFonts w:ascii="Times New Roman" w:hAnsi="Times New Roman" w:cs="Times New Roman"/>
                <w:b/>
                <w:sz w:val="28"/>
                <w:szCs w:val="28"/>
              </w:rPr>
              <w:t>2,88</w:t>
            </w: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5A5" w:rsidRPr="00B8563D" w:rsidRDefault="00EA15A5">
      <w:pPr>
        <w:pStyle w:val="ae"/>
        <w:spacing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Рекомендуемый режим  ухода за территорией домовладений:</w:t>
      </w:r>
    </w:p>
    <w:p w:rsidR="00EA15A5" w:rsidRPr="00B8563D" w:rsidRDefault="00DE3202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поливка всех видов покрытий производится при температуре воздуха +25°С и выше – 1 раз в сутки.</w:t>
      </w:r>
    </w:p>
    <w:p w:rsidR="00EA15A5" w:rsidRPr="00B8563D" w:rsidRDefault="00DE3202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уборка газонов производится (в теплый период) 1 раз в двое суток. Поливка газонов при температуре воздуха +25°С и выше производится ежедневно.</w:t>
      </w:r>
    </w:p>
    <w:p w:rsidR="00EA15A5" w:rsidRPr="00B8563D" w:rsidRDefault="00EA15A5">
      <w:pPr>
        <w:pStyle w:val="ae"/>
        <w:ind w:left="60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Укрупненные нормы обслуживания при ручной уборке территории домовладений.</w:t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8563D">
        <w:rPr>
          <w:rFonts w:ascii="Times New Roman" w:hAnsi="Times New Roman" w:cs="Times New Roman"/>
          <w:sz w:val="28"/>
          <w:szCs w:val="28"/>
          <w:shd w:val="clear" w:color="auto" w:fill="F9F9F9"/>
        </w:rPr>
        <w:t>Расчет выполнен по существующей территориальной норме обслуживания ручной уборки, которую дворник должен убирать за свою рабочую смену и получает за это повременную оплату по тарифу руб./час.(норма 1200 м2 площади с твердым покрытием и 3000 м2 газонов.</w:t>
      </w:r>
      <w:r w:rsidRPr="00B8563D">
        <w:rPr>
          <w:rFonts w:ascii="Times New Roman" w:hAnsi="Times New Roman" w:cs="Times New Roman"/>
          <w:sz w:val="28"/>
          <w:szCs w:val="28"/>
        </w:rPr>
        <w:br/>
      </w:r>
      <w:r w:rsidRPr="00B8563D">
        <w:rPr>
          <w:rFonts w:ascii="Times New Roman" w:hAnsi="Times New Roman" w:cs="Times New Roman"/>
          <w:sz w:val="28"/>
          <w:szCs w:val="28"/>
          <w:shd w:val="clear" w:color="auto" w:fill="F9F9F9"/>
        </w:rPr>
        <w:t>Территориальная норма обслуживания ручной уборки усреднена. Фактически она варьируется от нормы времени, необходимого на уборку 1 кв.м, зависит как от вида территории, так и вида образования (пыльный смёт, очистка от тонкого или толстого слоя выпавшего снега, скалывание снего-ледовое образования)</w:t>
      </w:r>
      <w:r w:rsidRPr="00B8563D">
        <w:rPr>
          <w:rFonts w:ascii="Times New Roman" w:hAnsi="Times New Roman" w:cs="Times New Roman"/>
          <w:sz w:val="28"/>
          <w:szCs w:val="28"/>
        </w:rPr>
        <w:br/>
      </w: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  <w:shd w:val="clear" w:color="auto" w:fill="F9F9F9"/>
        </w:rPr>
        <w:t>В соответствии с Жилищным кодексом РФ земельный участок, на котором расположен многоквартирный дом, с элементами озеленения и благоустройства принадлежит собственникам помещений в многоквартирном доме на праве общей долевой собственности.</w:t>
      </w:r>
      <w:r w:rsidRPr="00B856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B8563D">
        <w:rPr>
          <w:rFonts w:ascii="Times New Roman" w:hAnsi="Times New Roman" w:cs="Times New Roman"/>
          <w:sz w:val="28"/>
          <w:szCs w:val="28"/>
        </w:rPr>
        <w:br/>
      </w:r>
      <w:r w:rsidRPr="00B8563D">
        <w:rPr>
          <w:rFonts w:ascii="Times New Roman" w:hAnsi="Times New Roman" w:cs="Times New Roman"/>
          <w:sz w:val="28"/>
          <w:szCs w:val="28"/>
          <w:shd w:val="clear" w:color="auto" w:fill="F9F9F9"/>
        </w:rPr>
        <w:t>Нормы обслуживания для рабочих, занятых на работах по санитарному содержанию домовладений (дворников) утверждены Постановлением Министерства труда Российской Федерации от 24.06.1996г. № 38 и рекомендуются для применения в жилищных организациях независимо  от их организационно-правовых форм и видов собственности.</w:t>
      </w:r>
      <w:r w:rsidRPr="00B8563D">
        <w:rPr>
          <w:rFonts w:ascii="Times New Roman" w:hAnsi="Times New Roman" w:cs="Times New Roman"/>
          <w:sz w:val="28"/>
          <w:szCs w:val="28"/>
        </w:rPr>
        <w:br/>
      </w:r>
      <w:r w:rsidRPr="00B8563D">
        <w:rPr>
          <w:rFonts w:ascii="Times New Roman" w:hAnsi="Times New Roman" w:cs="Times New Roman"/>
          <w:sz w:val="28"/>
          <w:szCs w:val="28"/>
          <w:shd w:val="clear" w:color="auto" w:fill="F9F9F9"/>
        </w:rPr>
        <w:t>Нормы обслуживания рекомендуются для расчета численности и рациональной расстановки рабочих, занятых на работах по санитарному содержанию домовладений в жилищных организациях.</w:t>
      </w:r>
      <w:r w:rsidRPr="00B8563D">
        <w:rPr>
          <w:rFonts w:ascii="Times New Roman" w:hAnsi="Times New Roman" w:cs="Times New Roman"/>
          <w:sz w:val="28"/>
          <w:szCs w:val="28"/>
        </w:rPr>
        <w:br/>
      </w:r>
      <w:r w:rsidRPr="00B8563D">
        <w:rPr>
          <w:rFonts w:ascii="Times New Roman" w:hAnsi="Times New Roman" w:cs="Times New Roman"/>
          <w:sz w:val="28"/>
          <w:szCs w:val="28"/>
          <w:shd w:val="clear" w:color="auto" w:fill="F9F9F9"/>
        </w:rPr>
        <w:t>Расходы на содержание придомовой территории определяются на общем собрании собственников жилья и входят в тариф платы за содержание и ремонт многоквартирных домов.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Состав работ: подметание, сдвигание свежевыпавшего снега, очистка территории от уплотненного снега,  от наледи и льда, перекидывание снега и скола сброшенного с крыш,, посыпка песком, , очистка урн и мусора, уборка контейнерных площадок, уборка газонов.</w:t>
      </w:r>
    </w:p>
    <w:p w:rsidR="00EA15A5" w:rsidRPr="00B8563D" w:rsidRDefault="00DE3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Профессия – дворник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Разряд работ ( в соответствии с ОК 016-94 (ОКПДТР) с изменениями № 1-7) –1</w:t>
      </w:r>
    </w:p>
    <w:p w:rsidR="00EA15A5" w:rsidRPr="00B8563D" w:rsidRDefault="00D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Тарифная ставка при 8 часовом рабочем дне (см. таблицу № 9) – 9707,07 руб. в месяц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27</w:t>
      </w:r>
    </w:p>
    <w:tbl>
      <w:tblPr>
        <w:tblW w:w="8452" w:type="dxa"/>
        <w:tblInd w:w="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947"/>
        <w:gridCol w:w="2451"/>
        <w:gridCol w:w="1214"/>
        <w:gridCol w:w="1872"/>
      </w:tblGrid>
      <w:tr w:rsidR="00EA15A5" w:rsidRPr="00B8563D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Расчетная норма времени, час в месяц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Норма времени по КЗОТ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Коэффициент к нормам оплаты труда</w:t>
            </w:r>
          </w:p>
        </w:tc>
      </w:tr>
      <w:tr w:rsidR="00EA15A5" w:rsidRPr="00B8563D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 и газонов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(2,88+1,12*0,4*10)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164,17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Среднемесячная расчетная сумма оплаты труда 9707,07*0,49=4756 руб.</w:t>
      </w:r>
    </w:p>
    <w:p w:rsidR="00EA15A5" w:rsidRPr="00B8563D" w:rsidRDefault="00DE3202">
      <w:pPr>
        <w:pStyle w:val="ae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Периодичность работ по уборке территории домовладений.</w:t>
      </w:r>
    </w:p>
    <w:p w:rsidR="00EA15A5" w:rsidRPr="00B8563D" w:rsidRDefault="00DE3202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28</w:t>
      </w:r>
    </w:p>
    <w:tbl>
      <w:tblPr>
        <w:tblW w:w="922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260"/>
        <w:gridCol w:w="3969"/>
      </w:tblGrid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Холодный период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свежевыпавшего снега толщиной до 2 см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в дни снегопада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Сдвигание свежевыпавшего снега толщиной слоя свыше 2 см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3 часа во время снегопада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во время гололеда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территорий от наледи и льда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трое суток во время гололеда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двое суток в дни без снегопада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от мусора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урн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Протирка указателей улиц и промывка номерных фонарей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холодный период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контейнерных площадок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Сдвигание свежевыпавшего снега в дни сильных снегопадов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в сутки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Теплый период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EA1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территории в дни без осадков и в дни с осадками до 2 см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двое суток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Частичная уборка территорий в дни с осадками более 2 см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двое суток (50% территории)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урн от мусора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урн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месяц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Протирка указателей улиц и промывка номерных фонарей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раз в теплый период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газонов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двое суток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Поливка газонов, зеленых насаждений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двое суток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контейнерных площадок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территории в дни с сильными осадками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двое суток </w:t>
            </w:r>
          </w:p>
        </w:tc>
      </w:tr>
      <w:tr w:rsidR="00EA15A5" w:rsidRPr="00B8563D">
        <w:trPr>
          <w:trHeight w:val="300"/>
        </w:trPr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территории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A15A5" w:rsidRPr="00B8563D" w:rsidRDefault="00DE3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в теплый период 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>Расчет среднегодовых затрат на расходные материалы для дворников.</w:t>
      </w:r>
    </w:p>
    <w:p w:rsidR="00EA15A5" w:rsidRPr="00B8563D" w:rsidRDefault="00DE3202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Основание: Рекомендации по нормированию материальных ресурсов на содержание и ремонт жилищного фонда. Утверждены Приказом Госстроя от 22.08.2000 г № 191</w:t>
      </w:r>
    </w:p>
    <w:p w:rsidR="00EA15A5" w:rsidRPr="00B8563D" w:rsidRDefault="00DE3202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Часть 1 . Нормы расхода материальных ресурсов и обеспеченности уборочным инвентарем на санитарное содержание домовладений.</w:t>
      </w:r>
    </w:p>
    <w:p w:rsidR="00EA15A5" w:rsidRPr="00B8563D" w:rsidRDefault="00DE3202">
      <w:pPr>
        <w:pStyle w:val="ae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обеспеченности уборочным инвентарем при зимней ручной уборке территории домовладений.</w:t>
      </w:r>
    </w:p>
    <w:p w:rsidR="00EA15A5" w:rsidRPr="00B8563D" w:rsidRDefault="00DE3202">
      <w:pPr>
        <w:pStyle w:val="ae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lastRenderedPageBreak/>
        <w:t>Таблица 29</w:t>
      </w:r>
    </w:p>
    <w:tbl>
      <w:tblPr>
        <w:tblStyle w:val="af4"/>
        <w:tblW w:w="9322" w:type="dxa"/>
        <w:tblLook w:val="04A0"/>
      </w:tblPr>
      <w:tblGrid>
        <w:gridCol w:w="498"/>
        <w:gridCol w:w="2464"/>
        <w:gridCol w:w="765"/>
        <w:gridCol w:w="2123"/>
        <w:gridCol w:w="1004"/>
        <w:gridCol w:w="1438"/>
        <w:gridCol w:w="1030"/>
      </w:tblGrid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уборочного инвентаря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обеспеченности на 1 дворника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на 1 год, шт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инвентаря за шт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затрат за год, руб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Движок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 /год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Емкость для смеси песка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5 лет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5 лет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2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2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Метла березовая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Пескопосыпочный механизм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Сито строительное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2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Скребок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2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6748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месяц зимнего периода (5 месяцев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1350</w:t>
            </w:r>
          </w:p>
        </w:tc>
      </w:tr>
    </w:tbl>
    <w:p w:rsidR="00EA15A5" w:rsidRPr="00B8563D" w:rsidRDefault="00EA15A5">
      <w:pPr>
        <w:rPr>
          <w:rFonts w:ascii="Times New Roman" w:hAnsi="Times New Roman" w:cs="Times New Roman"/>
          <w:b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расхода материальных ресурсов при зимней ручной уборке территорий домовладения.</w:t>
      </w:r>
    </w:p>
    <w:p w:rsidR="00EA15A5" w:rsidRPr="00B8563D" w:rsidRDefault="00DE3202">
      <w:pPr>
        <w:pStyle w:val="a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30</w:t>
      </w:r>
    </w:p>
    <w:tbl>
      <w:tblPr>
        <w:tblStyle w:val="af4"/>
        <w:tblW w:w="9718" w:type="dxa"/>
        <w:tblInd w:w="-34" w:type="dxa"/>
        <w:tblLook w:val="04A0"/>
      </w:tblPr>
      <w:tblGrid>
        <w:gridCol w:w="3260"/>
        <w:gridCol w:w="1293"/>
        <w:gridCol w:w="1721"/>
        <w:gridCol w:w="1721"/>
        <w:gridCol w:w="1723"/>
      </w:tblGrid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на 1000 м2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материала за 1 м3, руб.</w:t>
            </w: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затрат на 1000 м2 убираемой территории, руб</w:t>
            </w:r>
          </w:p>
        </w:tc>
      </w:tr>
      <w:tr w:rsidR="00EA15A5" w:rsidRPr="00B8563D">
        <w:tc>
          <w:tcPr>
            <w:tcW w:w="9718" w:type="dxa"/>
            <w:gridSpan w:val="5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2.1 Посыпка территории на территории дворов не производится</w:t>
            </w:r>
          </w:p>
        </w:tc>
      </w:tr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 с хлоридами (хлоридная соль) из расчета 3-5% от массы песка. В расчете цены учтена масса хлоридной соли в размере 4% от массы песка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5A5" w:rsidRPr="00B8563D">
        <w:tc>
          <w:tcPr>
            <w:tcW w:w="9718" w:type="dxa"/>
            <w:gridSpan w:val="5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очистка территории от наледи и льда с предварительной обработкой хлоридами </w:t>
            </w:r>
          </w:p>
        </w:tc>
      </w:tr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 с хлоридами (хлоридная соль) из расчета 3-5% от массы песка. В расчете цены учтена масса хлоридной соли в размере 4% от массы песка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1257,34</w:t>
            </w: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3772,02</w:t>
            </w:r>
          </w:p>
        </w:tc>
      </w:tr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Повторяемость работ в течении года (Приложение 4 Рекомендаций, утв. 22.08.2000 г № 191)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сумма затрат  в год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18860</w:t>
            </w:r>
          </w:p>
        </w:tc>
      </w:tr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 1000 м2 за год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18860</w:t>
            </w:r>
          </w:p>
        </w:tc>
      </w:tr>
      <w:tr w:rsidR="00EA15A5" w:rsidRPr="00B8563D"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среднемесячные  18860/12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pStyle w:val="ae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pStyle w:val="ae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1571</w:t>
            </w:r>
          </w:p>
        </w:tc>
      </w:tr>
    </w:tbl>
    <w:p w:rsidR="00EA15A5" w:rsidRPr="00B8563D" w:rsidRDefault="00EA15A5">
      <w:pPr>
        <w:pStyle w:val="ae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Нормы обеспеченности уборочным инвентарем при летней  ручной уборке территории домовладений.</w:t>
      </w:r>
    </w:p>
    <w:p w:rsidR="00EA15A5" w:rsidRPr="00B8563D" w:rsidRDefault="00DE3202">
      <w:pPr>
        <w:pStyle w:val="ae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Таблица 31</w:t>
      </w:r>
    </w:p>
    <w:tbl>
      <w:tblPr>
        <w:tblStyle w:val="af4"/>
        <w:tblW w:w="9322" w:type="dxa"/>
        <w:tblLook w:val="04A0"/>
      </w:tblPr>
      <w:tblGrid>
        <w:gridCol w:w="495"/>
        <w:gridCol w:w="2208"/>
        <w:gridCol w:w="940"/>
        <w:gridCol w:w="2123"/>
        <w:gridCol w:w="1033"/>
        <w:gridCol w:w="1438"/>
        <w:gridCol w:w="1085"/>
      </w:tblGrid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уборочного инвентаря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обеспеченности на 1 дворника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на 1 год, шт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инвентаря за шт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затрат за год, руб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 /3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279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 с черенком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3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328 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Метла березовая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848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полиэтиленовые емкостью 20 л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1,30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474 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2 года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Шланг поливочный (25 пм)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Щетка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Швабра с ручкой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шт. /год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5252</w:t>
            </w:r>
          </w:p>
        </w:tc>
      </w:tr>
      <w:tr w:rsidR="00EA15A5" w:rsidRPr="00B8563D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 месяц летнего периода (7 месяцев)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</w:tbl>
    <w:p w:rsidR="00EA15A5" w:rsidRPr="00B8563D" w:rsidRDefault="00EA15A5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Примечание: в расход ресурсов не включена вода, так как забор воды осуществляется от поливочных кранов жилого дома, а затраты на полив входит  в общий расход воды по дому.</w:t>
      </w:r>
    </w:p>
    <w:p w:rsidR="00EA15A5" w:rsidRPr="00B8563D" w:rsidRDefault="00EA15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6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6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56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63D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:rsidR="00EA15A5" w:rsidRPr="00B8563D" w:rsidRDefault="00EA15A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Общее имущество собственников помещений в многоквартирном доме - части дома, которые имеют вспомогательное, обслуживающее значение и не являются объектами индивидуальной собственности собственников помещений в данном доме.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Безопасность проживания - показатель качества результата и процесса содержания общего имущества, характеризующий степень опасности (риска) недопустимых изменений (в техническом, противопожарном, санитарно-эпидемиологическом состоянии, защищенности от несанкционированного доступа в жилое помещение) для жизни, здоровья, имущества граждан.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Надлежащее содержание - содержание конструкций, помещений, оборудования или общего имущества в целом, осуществляемое в соответствии с предусмотренными в нормах и (или) проекте эксплуатационными показателями.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Функциональный (моральный) износ здания -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Физический износ здания - ухудшение технических и связанных с ними эксплуатационных показателей здания, вызванное объективными причинами.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Диагностика - установление и изучение признаков, характеризующих состояние строительных конструкций зданий, инженерного оборудования и сооружений, для определения возможных отклонений и предотвращения нарушений нормального режима их эксплуатации.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Техническое обследование общего имущества - комплекс организационных и технических мероприятий по определению и объективной оценке фактического технического состояния элементов и дома в целом, характеризующего уровень их эксплуатационного состояния, возможность их дальнейшего использования либо необходимость ремонта того или иного вида.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Дефект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Повреждение - неисправность, полученная конструкцией, элементами систем инженерного оборудования при изготовлении, транспортировании, монтаже или эксплуатации.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Критерии оценки технического состояния - установленное проектом или нормативным документом количественное или качественное значение параметра, характеризующего прочность, деформативность и другие нормируемые характеристики строительной конструкции.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эксплуатационных характеристик конструкций.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Оценка технического состояния -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признаков, установленными проектом или нормативным документом.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Нормативный уровень технического состояния - категория технического состояния,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(СНиП, ТСН, ГОСТ, ТУ и т.д.).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Исправное состояние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Работоспособное состояние 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железобетоне и по трещиностойкости,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Недопустимое состояние 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Восстановление конструкций, инженерных систем - комплекс мероприятий, обеспечивающих повышение эксплуатационных качеств данных конструкций, инженерных систем, пришедших в ограниченно работоспособное состояние, до уровня их первоначального состояния.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Ремонтопригодность - свойство конструктивных элементов инженерных систем многоквартирного дома,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Текущий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</w:p>
    <w:p w:rsidR="00EA15A5" w:rsidRPr="00B8563D" w:rsidRDefault="00DE3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63D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- комплекс строительных и 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необходимости, замену отдельных или всех конструктивных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определяется по наиболее долговечным элементам, не заменяемым при ремонте.</w:t>
      </w:r>
    </w:p>
    <w:p w:rsidR="00EA15A5" w:rsidRPr="00B8563D" w:rsidRDefault="00DE32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B8563D">
        <w:rPr>
          <w:rFonts w:ascii="Times New Roman" w:eastAsia="Calibri" w:hAnsi="Times New Roman" w:cs="Times New Roman"/>
          <w:sz w:val="28"/>
          <w:szCs w:val="28"/>
        </w:rPr>
        <w:t>Модернизация здания - комплекс мероприятий, предусматривающий обновление функционально устаревшего планировочного решения существующего здания, используемых материалов и его инженерного оборудования в соответствии с требованиями, предъявляемыми действующими нормами к условиям проживания и эксплуатационным параметрам жилых домов. Сущность модернизации жилищного фонда заключается в улучшении его потребительских качеств путем повышения уровня благоустройства, а также в приведении зданий в соответствие с функциональными требованиями путем применения современных строительных конструкций,</w:t>
      </w:r>
    </w:p>
    <w:p w:rsidR="00EA15A5" w:rsidRPr="00B8563D" w:rsidRDefault="00EA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A15A5" w:rsidRPr="00B8563D">
          <w:footerReference w:type="default" r:id="rId14"/>
          <w:pgSz w:w="11906" w:h="16838"/>
          <w:pgMar w:top="1134" w:right="1134" w:bottom="1134" w:left="1304" w:header="0" w:footer="709" w:gutter="0"/>
          <w:cols w:space="720"/>
          <w:formProt w:val="0"/>
          <w:docGrid w:linePitch="360" w:charSpace="-2049"/>
        </w:sect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Пример расчета</w:t>
      </w:r>
    </w:p>
    <w:p w:rsidR="00EA15A5" w:rsidRPr="00B8563D" w:rsidRDefault="00DE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Выборка должностей, при полном объеме услуг по нормативным показателям (2.15.1-2.15.10).</w:t>
      </w:r>
    </w:p>
    <w:p w:rsidR="00EA15A5" w:rsidRPr="00B8563D" w:rsidRDefault="00DE3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 xml:space="preserve"> (поТаблице 7)</w:t>
      </w:r>
    </w:p>
    <w:tbl>
      <w:tblPr>
        <w:tblW w:w="14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59"/>
        <w:gridCol w:w="3144"/>
        <w:gridCol w:w="1699"/>
        <w:gridCol w:w="1700"/>
        <w:gridCol w:w="1558"/>
        <w:gridCol w:w="1559"/>
        <w:gridCol w:w="1558"/>
        <w:gridCol w:w="1564"/>
      </w:tblGrid>
      <w:tr w:rsidR="00EA15A5" w:rsidRPr="00B8563D"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в управляемых многоквартирных домах, тыс. кв. м.</w:t>
            </w:r>
          </w:p>
        </w:tc>
      </w:tr>
      <w:tr w:rsidR="00EA15A5" w:rsidRPr="00B8563D">
        <w:trPr>
          <w:trHeight w:val="869"/>
        </w:trPr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401-600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601-900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901-1300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1301-2700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2701-4000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 по технике безопасности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контроля и планирования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состояния и использования </w:t>
            </w: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имущества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Оператор диспетчерской службы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финансово-экономической деятельности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Оператор абонентного отдела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Главный кассир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обеспечения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EA15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A15A5" w:rsidRPr="00B8563D"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5A5" w:rsidRPr="00B8563D" w:rsidRDefault="00DE3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EA15A5" w:rsidRPr="00B8563D" w:rsidRDefault="00EA1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EA15A5">
      <w:pPr>
        <w:rPr>
          <w:rFonts w:ascii="Times New Roman" w:hAnsi="Times New Roman" w:cs="Times New Roman"/>
          <w:sz w:val="28"/>
          <w:szCs w:val="28"/>
        </w:rPr>
        <w:sectPr w:rsidR="00EA15A5" w:rsidRPr="00B8563D">
          <w:footerReference w:type="default" r:id="rId15"/>
          <w:pgSz w:w="16838" w:h="11906" w:orient="landscape"/>
          <w:pgMar w:top="1134" w:right="1134" w:bottom="1304" w:left="1134" w:header="0" w:footer="709" w:gutter="0"/>
          <w:cols w:space="720"/>
          <w:formProt w:val="0"/>
          <w:docGrid w:linePitch="360" w:charSpace="-2049"/>
        </w:sectPr>
      </w:pPr>
    </w:p>
    <w:p w:rsidR="00EA15A5" w:rsidRPr="00B8563D" w:rsidRDefault="00EA15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15A5" w:rsidRPr="00B8563D" w:rsidRDefault="00DE3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63D">
        <w:rPr>
          <w:rFonts w:ascii="Times New Roman" w:hAnsi="Times New Roman" w:cs="Times New Roman"/>
          <w:sz w:val="28"/>
          <w:szCs w:val="28"/>
        </w:rPr>
        <w:t>Примечания для пользователя:</w:t>
      </w:r>
    </w:p>
    <w:p w:rsidR="00EA15A5" w:rsidRPr="00B8563D" w:rsidRDefault="00EA15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A15A5" w:rsidRPr="00B8563D" w:rsidSect="00EA15A5">
      <w:footerReference w:type="default" r:id="rId16"/>
      <w:pgSz w:w="11906" w:h="16838"/>
      <w:pgMar w:top="567" w:right="1134" w:bottom="766" w:left="130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A5" w:rsidRDefault="005C04A5" w:rsidP="00EA15A5">
      <w:pPr>
        <w:spacing w:after="0" w:line="240" w:lineRule="auto"/>
      </w:pPr>
      <w:r>
        <w:separator/>
      </w:r>
    </w:p>
  </w:endnote>
  <w:endnote w:type="continuationSeparator" w:id="0">
    <w:p w:rsidR="005C04A5" w:rsidRDefault="005C04A5" w:rsidP="00EA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A5" w:rsidRDefault="00EA15A5">
    <w:pPr>
      <w:pStyle w:val="af0"/>
      <w:jc w:val="right"/>
    </w:pPr>
  </w:p>
  <w:p w:rsidR="00EA15A5" w:rsidRDefault="00EA15A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A5" w:rsidRDefault="00EA15A5">
    <w:pPr>
      <w:pStyle w:val="af0"/>
      <w:jc w:val="right"/>
    </w:pPr>
  </w:p>
  <w:p w:rsidR="00EA15A5" w:rsidRDefault="00EA15A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4"/>
      <w:docPartObj>
        <w:docPartGallery w:val="Page Numbers (Bottom of Page)"/>
        <w:docPartUnique/>
      </w:docPartObj>
    </w:sdtPr>
    <w:sdtContent>
      <w:p w:rsidR="00EA15A5" w:rsidRDefault="00EB340A">
        <w:pPr>
          <w:pStyle w:val="af0"/>
          <w:jc w:val="right"/>
        </w:pPr>
        <w:r>
          <w:fldChar w:fldCharType="begin"/>
        </w:r>
        <w:r w:rsidR="00DE3202">
          <w:instrText>PAGE</w:instrText>
        </w:r>
        <w:r>
          <w:fldChar w:fldCharType="separate"/>
        </w:r>
        <w:r w:rsidR="00B8563D">
          <w:rPr>
            <w:noProof/>
          </w:rPr>
          <w:t>60</w:t>
        </w:r>
        <w:r>
          <w:fldChar w:fldCharType="end"/>
        </w:r>
      </w:p>
    </w:sdtContent>
  </w:sdt>
  <w:p w:rsidR="00EA15A5" w:rsidRDefault="00EA15A5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5"/>
      <w:docPartObj>
        <w:docPartGallery w:val="Page Numbers (Bottom of Page)"/>
        <w:docPartUnique/>
      </w:docPartObj>
    </w:sdtPr>
    <w:sdtContent>
      <w:p w:rsidR="00EA15A5" w:rsidRDefault="00EB340A">
        <w:pPr>
          <w:pStyle w:val="af0"/>
          <w:jc w:val="right"/>
        </w:pPr>
        <w:r>
          <w:fldChar w:fldCharType="begin"/>
        </w:r>
        <w:r w:rsidR="00DE3202">
          <w:instrText>PAGE</w:instrText>
        </w:r>
        <w:r>
          <w:fldChar w:fldCharType="separate"/>
        </w:r>
        <w:r w:rsidR="00B8563D">
          <w:rPr>
            <w:noProof/>
          </w:rPr>
          <w:t>54</w:t>
        </w:r>
        <w:r>
          <w:fldChar w:fldCharType="end"/>
        </w:r>
      </w:p>
    </w:sdtContent>
  </w:sdt>
  <w:p w:rsidR="00EA15A5" w:rsidRDefault="00EA15A5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6"/>
      <w:docPartObj>
        <w:docPartGallery w:val="Page Numbers (Bottom of Page)"/>
        <w:docPartUnique/>
      </w:docPartObj>
    </w:sdtPr>
    <w:sdtContent>
      <w:p w:rsidR="00EA15A5" w:rsidRDefault="00EB340A">
        <w:pPr>
          <w:pStyle w:val="af0"/>
          <w:jc w:val="right"/>
        </w:pPr>
        <w:r>
          <w:fldChar w:fldCharType="begin"/>
        </w:r>
        <w:r w:rsidR="00DE3202">
          <w:instrText>PAGE</w:instrText>
        </w:r>
        <w:r>
          <w:fldChar w:fldCharType="separate"/>
        </w:r>
        <w:r w:rsidR="00B8563D">
          <w:rPr>
            <w:noProof/>
          </w:rPr>
          <w:t>57</w:t>
        </w:r>
        <w:r>
          <w:fldChar w:fldCharType="end"/>
        </w:r>
      </w:p>
    </w:sdtContent>
  </w:sdt>
  <w:p w:rsidR="00EA15A5" w:rsidRDefault="00EA15A5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7"/>
      <w:docPartObj>
        <w:docPartGallery w:val="Page Numbers (Bottom of Page)"/>
        <w:docPartUnique/>
      </w:docPartObj>
    </w:sdtPr>
    <w:sdtContent>
      <w:p w:rsidR="00EA15A5" w:rsidRDefault="00EB340A">
        <w:pPr>
          <w:pStyle w:val="af0"/>
          <w:jc w:val="right"/>
        </w:pPr>
        <w:r>
          <w:fldChar w:fldCharType="begin"/>
        </w:r>
        <w:r w:rsidR="00DE3202">
          <w:instrText>PAGE</w:instrText>
        </w:r>
        <w:r>
          <w:fldChar w:fldCharType="separate"/>
        </w:r>
        <w:r w:rsidR="00B8563D">
          <w:rPr>
            <w:noProof/>
          </w:rPr>
          <w:t>65</w:t>
        </w:r>
        <w:r>
          <w:fldChar w:fldCharType="end"/>
        </w:r>
      </w:p>
    </w:sdtContent>
  </w:sdt>
  <w:p w:rsidR="00EA15A5" w:rsidRDefault="00EA15A5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8"/>
      <w:docPartObj>
        <w:docPartGallery w:val="Page Numbers (Bottom of Page)"/>
        <w:docPartUnique/>
      </w:docPartObj>
    </w:sdtPr>
    <w:sdtContent>
      <w:p w:rsidR="00EA15A5" w:rsidRDefault="00EB340A">
        <w:pPr>
          <w:pStyle w:val="af0"/>
          <w:jc w:val="right"/>
        </w:pPr>
        <w:r>
          <w:fldChar w:fldCharType="begin"/>
        </w:r>
        <w:r w:rsidR="00DE3202">
          <w:instrText>PAGE</w:instrText>
        </w:r>
        <w:r>
          <w:fldChar w:fldCharType="separate"/>
        </w:r>
        <w:r w:rsidR="00B8563D">
          <w:rPr>
            <w:noProof/>
          </w:rPr>
          <w:t>67</w:t>
        </w:r>
        <w:r>
          <w:fldChar w:fldCharType="end"/>
        </w:r>
      </w:p>
    </w:sdtContent>
  </w:sdt>
  <w:p w:rsidR="00EA15A5" w:rsidRDefault="00EA15A5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989"/>
      <w:docPartObj>
        <w:docPartGallery w:val="Page Numbers (Bottom of Page)"/>
        <w:docPartUnique/>
      </w:docPartObj>
    </w:sdtPr>
    <w:sdtContent>
      <w:p w:rsidR="00EA15A5" w:rsidRDefault="00EB340A">
        <w:pPr>
          <w:pStyle w:val="af0"/>
          <w:jc w:val="right"/>
        </w:pPr>
        <w:r>
          <w:fldChar w:fldCharType="begin"/>
        </w:r>
        <w:r w:rsidR="00DE3202">
          <w:instrText>PAGE</w:instrText>
        </w:r>
        <w:r>
          <w:fldChar w:fldCharType="separate"/>
        </w:r>
        <w:r w:rsidR="00B8563D">
          <w:rPr>
            <w:noProof/>
          </w:rPr>
          <w:t>68</w:t>
        </w:r>
        <w:r>
          <w:fldChar w:fldCharType="end"/>
        </w:r>
      </w:p>
    </w:sdtContent>
  </w:sdt>
  <w:p w:rsidR="00EA15A5" w:rsidRDefault="00EA15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A5" w:rsidRDefault="005C04A5" w:rsidP="00EA15A5">
      <w:pPr>
        <w:spacing w:after="0" w:line="240" w:lineRule="auto"/>
      </w:pPr>
      <w:r>
        <w:separator/>
      </w:r>
    </w:p>
  </w:footnote>
  <w:footnote w:type="continuationSeparator" w:id="0">
    <w:p w:rsidR="005C04A5" w:rsidRDefault="005C04A5" w:rsidP="00EA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DF0"/>
    <w:multiLevelType w:val="multilevel"/>
    <w:tmpl w:val="C4604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895AD7"/>
    <w:multiLevelType w:val="multilevel"/>
    <w:tmpl w:val="6186E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053E4053"/>
    <w:multiLevelType w:val="multilevel"/>
    <w:tmpl w:val="C396D5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64D5BCA"/>
    <w:multiLevelType w:val="multilevel"/>
    <w:tmpl w:val="49BE8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A0660"/>
    <w:multiLevelType w:val="multilevel"/>
    <w:tmpl w:val="67D003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8393536"/>
    <w:multiLevelType w:val="multilevel"/>
    <w:tmpl w:val="361C5F8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6">
    <w:nsid w:val="0AE77542"/>
    <w:multiLevelType w:val="multilevel"/>
    <w:tmpl w:val="914EE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57345"/>
    <w:multiLevelType w:val="multilevel"/>
    <w:tmpl w:val="FB2A1C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E831D7"/>
    <w:multiLevelType w:val="multilevel"/>
    <w:tmpl w:val="714866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9">
    <w:nsid w:val="15A632B7"/>
    <w:multiLevelType w:val="multilevel"/>
    <w:tmpl w:val="BE58E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8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163639F8"/>
    <w:multiLevelType w:val="multilevel"/>
    <w:tmpl w:val="254A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86060B2"/>
    <w:multiLevelType w:val="multilevel"/>
    <w:tmpl w:val="C3FE874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2">
    <w:nsid w:val="196D20C8"/>
    <w:multiLevelType w:val="multilevel"/>
    <w:tmpl w:val="C37E5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9B2C57"/>
    <w:multiLevelType w:val="multilevel"/>
    <w:tmpl w:val="A1DC08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3C74295"/>
    <w:multiLevelType w:val="multilevel"/>
    <w:tmpl w:val="0C08F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6165CE"/>
    <w:multiLevelType w:val="multilevel"/>
    <w:tmpl w:val="B4CA3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6">
    <w:nsid w:val="24E801DE"/>
    <w:multiLevelType w:val="multilevel"/>
    <w:tmpl w:val="824C4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1437D8"/>
    <w:multiLevelType w:val="multilevel"/>
    <w:tmpl w:val="36744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C51258"/>
    <w:multiLevelType w:val="multilevel"/>
    <w:tmpl w:val="F578B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775101"/>
    <w:multiLevelType w:val="multilevel"/>
    <w:tmpl w:val="CC0C81D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8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50" w:hanging="720"/>
      </w:pPr>
    </w:lvl>
    <w:lvl w:ilvl="4">
      <w:start w:val="1"/>
      <w:numFmt w:val="decimal"/>
      <w:lvlText w:val="%1.%2.%3.%4.%5"/>
      <w:lvlJc w:val="left"/>
      <w:pPr>
        <w:ind w:left="1110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0" w:hanging="1440"/>
      </w:pPr>
    </w:lvl>
    <w:lvl w:ilvl="7">
      <w:start w:val="1"/>
      <w:numFmt w:val="decimal"/>
      <w:lvlText w:val="%1.%2.%3.%4.%5.%6.%7.%8"/>
      <w:lvlJc w:val="left"/>
      <w:pPr>
        <w:ind w:left="1470" w:hanging="1440"/>
      </w:pPr>
    </w:lvl>
    <w:lvl w:ilvl="8">
      <w:start w:val="1"/>
      <w:numFmt w:val="decimal"/>
      <w:lvlText w:val="%1.%2.%3.%4.%5.%6.%7.%8.%9"/>
      <w:lvlJc w:val="left"/>
      <w:pPr>
        <w:ind w:left="1470" w:hanging="1440"/>
      </w:pPr>
    </w:lvl>
  </w:abstractNum>
  <w:abstractNum w:abstractNumId="20">
    <w:nsid w:val="3F4B58E5"/>
    <w:multiLevelType w:val="multilevel"/>
    <w:tmpl w:val="19309D9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2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485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65" w:hanging="1080"/>
      </w:pPr>
    </w:lvl>
    <w:lvl w:ilvl="5">
      <w:start w:val="1"/>
      <w:numFmt w:val="decimal"/>
      <w:lvlText w:val="%1.%2.%3.%4.%5.%6"/>
      <w:lvlJc w:val="left"/>
      <w:pPr>
        <w:ind w:left="2925" w:hanging="1080"/>
      </w:pPr>
    </w:lvl>
    <w:lvl w:ilvl="6">
      <w:start w:val="1"/>
      <w:numFmt w:val="decimal"/>
      <w:lvlText w:val="%1.%2.%3.%4.%5.%6.%7"/>
      <w:lvlJc w:val="left"/>
      <w:pPr>
        <w:ind w:left="3645" w:hanging="1440"/>
      </w:pPr>
    </w:lvl>
    <w:lvl w:ilvl="7">
      <w:start w:val="1"/>
      <w:numFmt w:val="decimal"/>
      <w:lvlText w:val="%1.%2.%3.%4.%5.%6.%7.%8"/>
      <w:lvlJc w:val="left"/>
      <w:pPr>
        <w:ind w:left="4005" w:hanging="1440"/>
      </w:pPr>
    </w:lvl>
    <w:lvl w:ilvl="8">
      <w:start w:val="1"/>
      <w:numFmt w:val="decimal"/>
      <w:lvlText w:val="%1.%2.%3.%4.%5.%6.%7.%8.%9"/>
      <w:lvlJc w:val="left"/>
      <w:pPr>
        <w:ind w:left="4365" w:hanging="1440"/>
      </w:pPr>
    </w:lvl>
  </w:abstractNum>
  <w:abstractNum w:abstractNumId="21">
    <w:nsid w:val="400A12C4"/>
    <w:multiLevelType w:val="multilevel"/>
    <w:tmpl w:val="20EC7CA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5A62463"/>
    <w:multiLevelType w:val="multilevel"/>
    <w:tmpl w:val="2EFA861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67778C6"/>
    <w:multiLevelType w:val="multilevel"/>
    <w:tmpl w:val="339C588A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4">
    <w:nsid w:val="47316C1A"/>
    <w:multiLevelType w:val="multilevel"/>
    <w:tmpl w:val="E5D82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20" w:hanging="1080"/>
      </w:pPr>
    </w:lvl>
    <w:lvl w:ilvl="6">
      <w:start w:val="1"/>
      <w:numFmt w:val="decimal"/>
      <w:lvlText w:val="%1.%2.%3.%4.%5.%6.%7"/>
      <w:lvlJc w:val="left"/>
      <w:pPr>
        <w:ind w:left="1680" w:hanging="1440"/>
      </w:pPr>
    </w:lvl>
    <w:lvl w:ilvl="7">
      <w:start w:val="1"/>
      <w:numFmt w:val="decimal"/>
      <w:lvlText w:val="%1.%2.%3.%4.%5.%6.%7.%8"/>
      <w:lvlJc w:val="left"/>
      <w:pPr>
        <w:ind w:left="1680" w:hanging="1440"/>
      </w:pPr>
    </w:lvl>
    <w:lvl w:ilvl="8">
      <w:start w:val="1"/>
      <w:numFmt w:val="decimal"/>
      <w:lvlText w:val="%1.%2.%3.%4.%5.%6.%7.%8.%9"/>
      <w:lvlJc w:val="left"/>
      <w:pPr>
        <w:ind w:left="1680" w:hanging="1440"/>
      </w:pPr>
    </w:lvl>
  </w:abstractNum>
  <w:abstractNum w:abstractNumId="25">
    <w:nsid w:val="478B6AE4"/>
    <w:multiLevelType w:val="multilevel"/>
    <w:tmpl w:val="02140F6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00E5F31"/>
    <w:multiLevelType w:val="multilevel"/>
    <w:tmpl w:val="642C54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0A919D2"/>
    <w:multiLevelType w:val="multilevel"/>
    <w:tmpl w:val="6AFA8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E05ABE"/>
    <w:multiLevelType w:val="multilevel"/>
    <w:tmpl w:val="DB9C8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96275F"/>
    <w:multiLevelType w:val="multilevel"/>
    <w:tmpl w:val="5D26E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130761"/>
    <w:multiLevelType w:val="multilevel"/>
    <w:tmpl w:val="89645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BE7EDC"/>
    <w:multiLevelType w:val="multilevel"/>
    <w:tmpl w:val="446AE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007A76"/>
    <w:multiLevelType w:val="multilevel"/>
    <w:tmpl w:val="C7963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01673"/>
    <w:multiLevelType w:val="multilevel"/>
    <w:tmpl w:val="FC723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873581"/>
    <w:multiLevelType w:val="multilevel"/>
    <w:tmpl w:val="C958B0AE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8"/>
      <w:numFmt w:val="decimal"/>
      <w:lvlText w:val="%1.%2"/>
      <w:lvlJc w:val="left"/>
      <w:pPr>
        <w:ind w:left="390" w:hanging="360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750" w:hanging="720"/>
      </w:pPr>
    </w:lvl>
    <w:lvl w:ilvl="4">
      <w:start w:val="1"/>
      <w:numFmt w:val="decimal"/>
      <w:lvlText w:val="%1.%2.%3.%4.%5"/>
      <w:lvlJc w:val="left"/>
      <w:pPr>
        <w:ind w:left="1110" w:hanging="1080"/>
      </w:pPr>
    </w:lvl>
    <w:lvl w:ilvl="5">
      <w:start w:val="1"/>
      <w:numFmt w:val="decimal"/>
      <w:lvlText w:val="%1.%2.%3.%4.%5.%6"/>
      <w:lvlJc w:val="left"/>
      <w:pPr>
        <w:ind w:left="1110" w:hanging="1080"/>
      </w:pPr>
    </w:lvl>
    <w:lvl w:ilvl="6">
      <w:start w:val="1"/>
      <w:numFmt w:val="decimal"/>
      <w:lvlText w:val="%1.%2.%3.%4.%5.%6.%7"/>
      <w:lvlJc w:val="left"/>
      <w:pPr>
        <w:ind w:left="1470" w:hanging="1440"/>
      </w:pPr>
    </w:lvl>
    <w:lvl w:ilvl="7">
      <w:start w:val="1"/>
      <w:numFmt w:val="decimal"/>
      <w:lvlText w:val="%1.%2.%3.%4.%5.%6.%7.%8"/>
      <w:lvlJc w:val="left"/>
      <w:pPr>
        <w:ind w:left="1470" w:hanging="1440"/>
      </w:pPr>
    </w:lvl>
    <w:lvl w:ilvl="8">
      <w:start w:val="1"/>
      <w:numFmt w:val="decimal"/>
      <w:lvlText w:val="%1.%2.%3.%4.%5.%6.%7.%8.%9"/>
      <w:lvlJc w:val="left"/>
      <w:pPr>
        <w:ind w:left="1470" w:hanging="1440"/>
      </w:pPr>
    </w:lvl>
  </w:abstractNum>
  <w:abstractNum w:abstractNumId="35">
    <w:nsid w:val="77FC5574"/>
    <w:multiLevelType w:val="multilevel"/>
    <w:tmpl w:val="221E5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203F39"/>
    <w:multiLevelType w:val="multilevel"/>
    <w:tmpl w:val="5044B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27"/>
  </w:num>
  <w:num w:numId="5">
    <w:abstractNumId w:val="28"/>
  </w:num>
  <w:num w:numId="6">
    <w:abstractNumId w:val="14"/>
  </w:num>
  <w:num w:numId="7">
    <w:abstractNumId w:val="6"/>
  </w:num>
  <w:num w:numId="8">
    <w:abstractNumId w:val="33"/>
  </w:num>
  <w:num w:numId="9">
    <w:abstractNumId w:val="29"/>
  </w:num>
  <w:num w:numId="10">
    <w:abstractNumId w:val="17"/>
  </w:num>
  <w:num w:numId="11">
    <w:abstractNumId w:val="16"/>
  </w:num>
  <w:num w:numId="12">
    <w:abstractNumId w:val="35"/>
  </w:num>
  <w:num w:numId="13">
    <w:abstractNumId w:val="18"/>
  </w:num>
  <w:num w:numId="14">
    <w:abstractNumId w:val="34"/>
  </w:num>
  <w:num w:numId="15">
    <w:abstractNumId w:val="24"/>
  </w:num>
  <w:num w:numId="16">
    <w:abstractNumId w:val="9"/>
  </w:num>
  <w:num w:numId="17">
    <w:abstractNumId w:val="21"/>
  </w:num>
  <w:num w:numId="18">
    <w:abstractNumId w:val="20"/>
  </w:num>
  <w:num w:numId="19">
    <w:abstractNumId w:val="8"/>
  </w:num>
  <w:num w:numId="20">
    <w:abstractNumId w:val="23"/>
  </w:num>
  <w:num w:numId="21">
    <w:abstractNumId w:val="4"/>
  </w:num>
  <w:num w:numId="22">
    <w:abstractNumId w:val="25"/>
  </w:num>
  <w:num w:numId="23">
    <w:abstractNumId w:val="11"/>
  </w:num>
  <w:num w:numId="24">
    <w:abstractNumId w:val="5"/>
  </w:num>
  <w:num w:numId="25">
    <w:abstractNumId w:val="0"/>
  </w:num>
  <w:num w:numId="26">
    <w:abstractNumId w:val="2"/>
  </w:num>
  <w:num w:numId="27">
    <w:abstractNumId w:val="3"/>
  </w:num>
  <w:num w:numId="28">
    <w:abstractNumId w:val="12"/>
  </w:num>
  <w:num w:numId="29">
    <w:abstractNumId w:val="26"/>
  </w:num>
  <w:num w:numId="30">
    <w:abstractNumId w:val="13"/>
  </w:num>
  <w:num w:numId="31">
    <w:abstractNumId w:val="36"/>
  </w:num>
  <w:num w:numId="32">
    <w:abstractNumId w:val="10"/>
  </w:num>
  <w:num w:numId="33">
    <w:abstractNumId w:val="31"/>
  </w:num>
  <w:num w:numId="34">
    <w:abstractNumId w:val="22"/>
  </w:num>
  <w:num w:numId="35">
    <w:abstractNumId w:val="32"/>
  </w:num>
  <w:num w:numId="36">
    <w:abstractNumId w:val="1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5A5"/>
    <w:rsid w:val="005C04A5"/>
    <w:rsid w:val="00916EE1"/>
    <w:rsid w:val="00B8563D"/>
    <w:rsid w:val="00DE3202"/>
    <w:rsid w:val="00EA15A5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C"/>
    <w:pPr>
      <w:suppressAutoHyphens/>
      <w:spacing w:after="200"/>
    </w:pPr>
  </w:style>
  <w:style w:type="paragraph" w:styleId="1">
    <w:name w:val="heading 1"/>
    <w:basedOn w:val="a"/>
    <w:link w:val="10"/>
    <w:qFormat/>
    <w:rsid w:val="002B3ED6"/>
    <w:pPr>
      <w:spacing w:before="280" w:after="280" w:line="240" w:lineRule="auto"/>
      <w:outlineLvl w:val="0"/>
    </w:pPr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paragraph" w:styleId="2">
    <w:name w:val="heading 2"/>
    <w:basedOn w:val="a"/>
    <w:link w:val="20"/>
    <w:qFormat/>
    <w:rsid w:val="002B3ED6"/>
    <w:pPr>
      <w:spacing w:before="280" w:after="280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57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D6"/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3ED6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line number"/>
    <w:basedOn w:val="a0"/>
    <w:uiPriority w:val="99"/>
    <w:semiHidden/>
    <w:unhideWhenUsed/>
    <w:rsid w:val="00C5798A"/>
  </w:style>
  <w:style w:type="character" w:customStyle="1" w:styleId="a4">
    <w:name w:val="Верхний колонтитул Знак"/>
    <w:basedOn w:val="a0"/>
    <w:uiPriority w:val="99"/>
    <w:semiHidden/>
    <w:rsid w:val="00C5798A"/>
  </w:style>
  <w:style w:type="character" w:customStyle="1" w:styleId="a5">
    <w:name w:val="Нижний колонтитул Знак"/>
    <w:basedOn w:val="a0"/>
    <w:uiPriority w:val="99"/>
    <w:rsid w:val="00C5798A"/>
  </w:style>
  <w:style w:type="character" w:customStyle="1" w:styleId="apple-converted-space">
    <w:name w:val="apple-converted-space"/>
    <w:basedOn w:val="a0"/>
    <w:rsid w:val="005570CC"/>
  </w:style>
  <w:style w:type="character" w:customStyle="1" w:styleId="a6">
    <w:name w:val="Текст выноски Знак"/>
    <w:basedOn w:val="a0"/>
    <w:uiPriority w:val="99"/>
    <w:semiHidden/>
    <w:rsid w:val="009757FC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rsid w:val="00273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475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758F"/>
    <w:rPr>
      <w:color w:val="800080"/>
      <w:u w:val="single"/>
    </w:rPr>
  </w:style>
  <w:style w:type="character" w:customStyle="1" w:styleId="ListLabel1">
    <w:name w:val="ListLabel 1"/>
    <w:rsid w:val="00EA15A5"/>
    <w:rPr>
      <w:rFonts w:cs="Courier New"/>
    </w:rPr>
  </w:style>
  <w:style w:type="character" w:customStyle="1" w:styleId="ListLabel2">
    <w:name w:val="ListLabel 2"/>
    <w:rsid w:val="00EA15A5"/>
    <w:rPr>
      <w:b/>
    </w:rPr>
  </w:style>
  <w:style w:type="character" w:customStyle="1" w:styleId="ListLabel3">
    <w:name w:val="ListLabel 3"/>
    <w:rsid w:val="00EA15A5"/>
    <w:rPr>
      <w:b w:val="0"/>
    </w:rPr>
  </w:style>
  <w:style w:type="paragraph" w:customStyle="1" w:styleId="a9">
    <w:name w:val="Заголовок"/>
    <w:basedOn w:val="a"/>
    <w:next w:val="aa"/>
    <w:rsid w:val="00EA15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A15A5"/>
    <w:pPr>
      <w:spacing w:after="140" w:line="288" w:lineRule="auto"/>
    </w:pPr>
  </w:style>
  <w:style w:type="paragraph" w:styleId="ab">
    <w:name w:val="List"/>
    <w:basedOn w:val="aa"/>
    <w:rsid w:val="00EA15A5"/>
    <w:rPr>
      <w:rFonts w:cs="Mangal"/>
    </w:rPr>
  </w:style>
  <w:style w:type="paragraph" w:styleId="ac">
    <w:name w:val="Title"/>
    <w:basedOn w:val="a"/>
    <w:rsid w:val="00EA15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EA15A5"/>
    <w:pPr>
      <w:suppressLineNumbers/>
    </w:pPr>
    <w:rPr>
      <w:rFonts w:cs="Mangal"/>
    </w:rPr>
  </w:style>
  <w:style w:type="paragraph" w:customStyle="1" w:styleId="shorttitle">
    <w:name w:val="shorttitle"/>
    <w:basedOn w:val="a"/>
    <w:rsid w:val="002B3ED6"/>
    <w:pPr>
      <w:spacing w:after="30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5B79"/>
    <w:pPr>
      <w:ind w:left="720"/>
      <w:contextualSpacing/>
    </w:pPr>
  </w:style>
  <w:style w:type="paragraph" w:customStyle="1" w:styleId="ConsPlusNormal">
    <w:name w:val="ConsPlusNormal"/>
    <w:rsid w:val="00823ADA"/>
    <w:pPr>
      <w:widowControl w:val="0"/>
      <w:suppressAutoHyphens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570C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56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4B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rsid w:val="00975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unhideWhenUsed/>
    <w:rsid w:val="00273D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2D2D2D"/>
      <w:lang w:eastAsia="ru-RU"/>
    </w:rPr>
  </w:style>
  <w:style w:type="paragraph" w:customStyle="1" w:styleId="xl63">
    <w:name w:val="xl63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7">
    <w:name w:val="xl67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69">
    <w:name w:val="xl69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70">
    <w:name w:val="xl70"/>
    <w:basedOn w:val="a"/>
    <w:rsid w:val="0044758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758F"/>
    <w:pPr>
      <w:pBdr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92">
    <w:name w:val="xl92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94">
    <w:name w:val="xl94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84DF8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hyperlink" Target="http://www.norm-load.ru/SNiP/Data1/6/6802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34F1-DF47-4484-8944-6FDFAE0F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16128</Words>
  <Characters>91931</Characters>
  <Application>Microsoft Office Word</Application>
  <DocSecurity>0</DocSecurity>
  <Lines>766</Lines>
  <Paragraphs>215</Paragraphs>
  <ScaleCrop>false</ScaleCrop>
  <Company>Microsoft</Company>
  <LinksUpToDate>false</LinksUpToDate>
  <CharactersWithSpaces>107844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Караваева</cp:lastModifiedBy>
  <cp:revision>3</cp:revision>
  <cp:lastPrinted>2014-04-14T08:01:00Z</cp:lastPrinted>
  <dcterms:created xsi:type="dcterms:W3CDTF">2014-12-16T11:52:00Z</dcterms:created>
  <dcterms:modified xsi:type="dcterms:W3CDTF">2014-12-16T11:53:00Z</dcterms:modified>
  <dc:language>ru-RU</dc:language>
</cp:coreProperties>
</file>